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79BA8" w14:textId="77777777" w:rsidR="00B30D21" w:rsidRDefault="00B30D21">
      <w:pPr>
        <w:pStyle w:val="Listenabsatz1"/>
        <w:ind w:left="0"/>
      </w:pPr>
    </w:p>
    <w:p w14:paraId="133B4996" w14:textId="683F1E42" w:rsidR="00B30D21" w:rsidRDefault="00255A5F">
      <w:pPr>
        <w:pStyle w:val="IntensivesZitat1"/>
      </w:pPr>
      <w:r>
        <w:rPr>
          <w:rStyle w:val="Absatz-Standardschriftart1"/>
          <w:sz w:val="32"/>
          <w:szCs w:val="32"/>
        </w:rPr>
        <w:t>Title: Version 3.</w:t>
      </w:r>
      <w:r w:rsidR="00EA2395">
        <w:rPr>
          <w:rStyle w:val="Absatz-Standardschriftart1"/>
          <w:sz w:val="32"/>
          <w:szCs w:val="32"/>
        </w:rPr>
        <w:t>2</w:t>
      </w:r>
      <w:r>
        <w:rPr>
          <w:rStyle w:val="Absatz-Standardschriftart1"/>
          <w:sz w:val="32"/>
          <w:szCs w:val="32"/>
        </w:rPr>
        <w:t>.</w:t>
      </w:r>
      <w:r w:rsidR="00EA2395">
        <w:rPr>
          <w:rStyle w:val="Absatz-Standardschriftart1"/>
          <w:sz w:val="32"/>
          <w:szCs w:val="32"/>
        </w:rPr>
        <w:t>0</w:t>
      </w:r>
    </w:p>
    <w:p w14:paraId="6482B2E4" w14:textId="77777777" w:rsidR="00B30D21" w:rsidRDefault="00255A5F">
      <w:pPr>
        <w:pStyle w:val="Titel1"/>
        <w:jc w:val="center"/>
      </w:pPr>
      <w:r>
        <w:rPr>
          <w:rStyle w:val="Absatz-Standardschriftart1"/>
          <w:i/>
          <w:sz w:val="40"/>
          <w:szCs w:val="40"/>
        </w:rPr>
        <w:t>Science Use case &amp; Workflow Description and Specification</w:t>
      </w:r>
      <w:bookmarkStart w:id="0" w:name="_Hlk66549027"/>
      <w:bookmarkEnd w:id="0"/>
    </w:p>
    <w:p w14:paraId="0515C5E6" w14:textId="65865907" w:rsidR="00B30D21" w:rsidRDefault="00255A5F">
      <w:pPr>
        <w:pStyle w:val="Untertitel1"/>
      </w:pPr>
      <w:r>
        <w:fldChar w:fldCharType="begin"/>
      </w:r>
      <w:r>
        <w:instrText xml:space="preserve"> DATE \@ "dd'-'MMM'-'yy" </w:instrText>
      </w:r>
      <w:r>
        <w:fldChar w:fldCharType="separate"/>
      </w:r>
      <w:r w:rsidR="0033090C">
        <w:rPr>
          <w:noProof/>
        </w:rPr>
        <w:t>05-Nov-21</w:t>
      </w:r>
      <w:r>
        <w:fldChar w:fldCharType="end"/>
      </w:r>
      <w:r>
        <w:t xml:space="preserve"> Author Names,</w:t>
      </w:r>
    </w:p>
    <w:tbl>
      <w:tblPr>
        <w:tblW w:w="9017" w:type="dxa"/>
        <w:tblLayout w:type="fixed"/>
        <w:tblCellMar>
          <w:left w:w="10" w:type="dxa"/>
          <w:right w:w="10" w:type="dxa"/>
        </w:tblCellMar>
        <w:tblLook w:val="04A0" w:firstRow="1" w:lastRow="0" w:firstColumn="1" w:lastColumn="0" w:noHBand="0" w:noVBand="1"/>
      </w:tblPr>
      <w:tblGrid>
        <w:gridCol w:w="2263"/>
        <w:gridCol w:w="6754"/>
      </w:tblGrid>
      <w:tr w:rsidR="00B30D21" w14:paraId="59695BCC" w14:textId="77777777">
        <w:tc>
          <w:tcPr>
            <w:tcW w:w="2263" w:type="dxa"/>
            <w:tcBorders>
              <w:right w:val="single" w:sz="4" w:space="0" w:color="000000"/>
            </w:tcBorders>
            <w:shd w:val="clear" w:color="auto" w:fill="auto"/>
            <w:tcMar>
              <w:top w:w="0" w:type="dxa"/>
              <w:left w:w="123" w:type="dxa"/>
              <w:bottom w:w="0" w:type="dxa"/>
              <w:right w:w="108" w:type="dxa"/>
            </w:tcMar>
          </w:tcPr>
          <w:p w14:paraId="2F55BFB4" w14:textId="77777777" w:rsidR="00B30D21" w:rsidRDefault="00255A5F">
            <w:pPr>
              <w:pStyle w:val="Standard1"/>
            </w:pPr>
            <w:r>
              <w:rPr>
                <w:rStyle w:val="Hervorhebung1"/>
              </w:rPr>
              <w:t>Partners</w:t>
            </w:r>
          </w:p>
        </w:tc>
        <w:tc>
          <w:tcPr>
            <w:tcW w:w="6754" w:type="dxa"/>
            <w:shd w:val="clear" w:color="auto" w:fill="auto"/>
            <w:tcMar>
              <w:top w:w="0" w:type="dxa"/>
              <w:left w:w="123" w:type="dxa"/>
              <w:bottom w:w="0" w:type="dxa"/>
              <w:right w:w="108" w:type="dxa"/>
            </w:tcMar>
          </w:tcPr>
          <w:p w14:paraId="07A82A3F" w14:textId="77777777" w:rsidR="00B30D21" w:rsidRDefault="00B30D21">
            <w:pPr>
              <w:pStyle w:val="Standard1"/>
              <w:rPr>
                <w:lang w:val="nl-NL"/>
              </w:rPr>
            </w:pPr>
          </w:p>
        </w:tc>
      </w:tr>
      <w:tr w:rsidR="00B30D21" w14:paraId="56D3B6D3" w14:textId="77777777">
        <w:tc>
          <w:tcPr>
            <w:tcW w:w="2263" w:type="dxa"/>
            <w:tcBorders>
              <w:right w:val="single" w:sz="4" w:space="0" w:color="000000"/>
            </w:tcBorders>
            <w:shd w:val="clear" w:color="auto" w:fill="auto"/>
            <w:tcMar>
              <w:top w:w="0" w:type="dxa"/>
              <w:left w:w="123" w:type="dxa"/>
              <w:bottom w:w="0" w:type="dxa"/>
              <w:right w:w="108" w:type="dxa"/>
            </w:tcMar>
          </w:tcPr>
          <w:p w14:paraId="39F381B1" w14:textId="77777777" w:rsidR="00B30D21" w:rsidRDefault="00255A5F">
            <w:pPr>
              <w:pStyle w:val="Standard1"/>
            </w:pPr>
            <w:r>
              <w:rPr>
                <w:rStyle w:val="Hervorhebung1"/>
              </w:rPr>
              <w:t>Institutions</w:t>
            </w:r>
          </w:p>
        </w:tc>
        <w:tc>
          <w:tcPr>
            <w:tcW w:w="6754" w:type="dxa"/>
            <w:shd w:val="clear" w:color="auto" w:fill="auto"/>
            <w:tcMar>
              <w:top w:w="0" w:type="dxa"/>
              <w:left w:w="123" w:type="dxa"/>
              <w:bottom w:w="0" w:type="dxa"/>
              <w:right w:w="108" w:type="dxa"/>
            </w:tcMar>
          </w:tcPr>
          <w:p w14:paraId="4DC3424F" w14:textId="77777777" w:rsidR="00B30D21" w:rsidRDefault="00B30D21">
            <w:pPr>
              <w:pStyle w:val="Standard1"/>
              <w:rPr>
                <w:lang w:val="nl-NL"/>
              </w:rPr>
            </w:pPr>
          </w:p>
        </w:tc>
      </w:tr>
      <w:tr w:rsidR="00B30D21" w14:paraId="0A2CC18E" w14:textId="77777777">
        <w:tc>
          <w:tcPr>
            <w:tcW w:w="2263" w:type="dxa"/>
            <w:tcBorders>
              <w:right w:val="single" w:sz="4" w:space="0" w:color="000000"/>
            </w:tcBorders>
            <w:shd w:val="clear" w:color="auto" w:fill="auto"/>
            <w:tcMar>
              <w:top w:w="0" w:type="dxa"/>
              <w:left w:w="123" w:type="dxa"/>
              <w:bottom w:w="0" w:type="dxa"/>
              <w:right w:w="108" w:type="dxa"/>
            </w:tcMar>
          </w:tcPr>
          <w:p w14:paraId="1319AC99" w14:textId="77777777" w:rsidR="00B30D21" w:rsidRDefault="00255A5F">
            <w:pPr>
              <w:pStyle w:val="Standard1"/>
            </w:pPr>
            <w:r>
              <w:rPr>
                <w:rStyle w:val="Hervorhebung1"/>
              </w:rPr>
              <w:t>Principal Investigators</w:t>
            </w:r>
          </w:p>
        </w:tc>
        <w:tc>
          <w:tcPr>
            <w:tcW w:w="6754" w:type="dxa"/>
            <w:shd w:val="clear" w:color="auto" w:fill="auto"/>
            <w:tcMar>
              <w:top w:w="0" w:type="dxa"/>
              <w:left w:w="123" w:type="dxa"/>
              <w:bottom w:w="0" w:type="dxa"/>
              <w:right w:w="108" w:type="dxa"/>
            </w:tcMar>
          </w:tcPr>
          <w:p w14:paraId="5AFF2B4B" w14:textId="77777777" w:rsidR="00B30D21" w:rsidRDefault="00B30D21">
            <w:pPr>
              <w:pStyle w:val="Standard1"/>
              <w:rPr>
                <w:lang w:val="nl-NL"/>
              </w:rPr>
            </w:pPr>
          </w:p>
        </w:tc>
      </w:tr>
    </w:tbl>
    <w:p w14:paraId="720A07E0" w14:textId="5F622793" w:rsidR="00B30D21" w:rsidRDefault="00B30D21">
      <w:pPr>
        <w:pStyle w:val="Standard1"/>
        <w:rPr>
          <w:lang w:val="nl-NL"/>
        </w:rPr>
      </w:pPr>
    </w:p>
    <w:tbl>
      <w:tblPr>
        <w:tblW w:w="9017" w:type="dxa"/>
        <w:tblLayout w:type="fixed"/>
        <w:tblCellMar>
          <w:left w:w="10" w:type="dxa"/>
          <w:right w:w="10" w:type="dxa"/>
        </w:tblCellMar>
        <w:tblLook w:val="04A0" w:firstRow="1" w:lastRow="0" w:firstColumn="1" w:lastColumn="0" w:noHBand="0" w:noVBand="1"/>
      </w:tblPr>
      <w:tblGrid>
        <w:gridCol w:w="1271"/>
        <w:gridCol w:w="7746"/>
      </w:tblGrid>
      <w:tr w:rsidR="00B30D21" w14:paraId="3FFE47DB" w14:textId="77777777">
        <w:tc>
          <w:tcPr>
            <w:tcW w:w="1271"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tcPr>
          <w:p w14:paraId="05DD0B6C" w14:textId="77777777" w:rsidR="00B30D21" w:rsidRDefault="00255A5F">
            <w:pPr>
              <w:pStyle w:val="Standard1"/>
            </w:pPr>
            <w:r>
              <w:rPr>
                <w:rStyle w:val="Absatz-Standardschriftart1"/>
                <w:lang w:val="nl-NL"/>
              </w:rPr>
              <w:t>Date</w:t>
            </w:r>
          </w:p>
        </w:tc>
        <w:tc>
          <w:tcPr>
            <w:tcW w:w="7746"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tcPr>
          <w:p w14:paraId="0C0BE935" w14:textId="77777777" w:rsidR="00B30D21" w:rsidRDefault="00255A5F">
            <w:pPr>
              <w:pStyle w:val="Standard1"/>
            </w:pPr>
            <w:r>
              <w:rPr>
                <w:rStyle w:val="Absatz-Standardschriftart1"/>
                <w:lang w:val="nl-NL"/>
              </w:rPr>
              <w:t>Version / Change</w:t>
            </w:r>
          </w:p>
        </w:tc>
      </w:tr>
      <w:tr w:rsidR="00B30D21" w14:paraId="766BEF2E" w14:textId="77777777">
        <w:tc>
          <w:tcPr>
            <w:tcW w:w="1271" w:type="dxa"/>
            <w:tcBorders>
              <w:top w:val="single" w:sz="1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177FD7" w14:textId="77777777" w:rsidR="00B30D21" w:rsidRDefault="00B30D21">
            <w:pPr>
              <w:pStyle w:val="Standard1"/>
              <w:rPr>
                <w:lang w:val="nl-NL"/>
              </w:rPr>
            </w:pPr>
          </w:p>
        </w:tc>
        <w:tc>
          <w:tcPr>
            <w:tcW w:w="7746" w:type="dxa"/>
            <w:tcBorders>
              <w:top w:val="single" w:sz="1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90286F" w14:textId="77777777" w:rsidR="00B30D21" w:rsidRDefault="00B30D21">
            <w:pPr>
              <w:pStyle w:val="Standard1"/>
            </w:pPr>
          </w:p>
        </w:tc>
      </w:tr>
      <w:tr w:rsidR="00B30D21" w14:paraId="54B62763"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C3B525" w14:textId="77777777" w:rsidR="00B30D21" w:rsidRDefault="00B30D21">
            <w:pPr>
              <w:pStyle w:val="Standard1"/>
            </w:pPr>
          </w:p>
        </w:tc>
        <w:tc>
          <w:tcPr>
            <w:tcW w:w="774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09029D" w14:textId="77777777" w:rsidR="00B30D21" w:rsidRDefault="00B30D21">
            <w:pPr>
              <w:pStyle w:val="Standard1"/>
            </w:pPr>
          </w:p>
        </w:tc>
      </w:tr>
      <w:tr w:rsidR="00B30D21" w14:paraId="102313D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11DF72" w14:textId="77777777" w:rsidR="00B30D21" w:rsidRDefault="00B30D21">
            <w:pPr>
              <w:pStyle w:val="Standard1"/>
            </w:pPr>
          </w:p>
        </w:tc>
        <w:tc>
          <w:tcPr>
            <w:tcW w:w="774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B61A7E" w14:textId="77777777" w:rsidR="00B30D21" w:rsidRDefault="00B30D21">
            <w:pPr>
              <w:pStyle w:val="Standard1"/>
            </w:pPr>
          </w:p>
        </w:tc>
      </w:tr>
      <w:tr w:rsidR="00B30D21" w14:paraId="285B01EB"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BCDE32" w14:textId="77777777" w:rsidR="00B30D21" w:rsidRDefault="00B30D21">
            <w:pPr>
              <w:pStyle w:val="Standard1"/>
            </w:pPr>
          </w:p>
        </w:tc>
        <w:tc>
          <w:tcPr>
            <w:tcW w:w="774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A4FBC1" w14:textId="77777777" w:rsidR="00B30D21" w:rsidRDefault="00B30D21">
            <w:pPr>
              <w:pStyle w:val="Standard1"/>
            </w:pPr>
          </w:p>
        </w:tc>
      </w:tr>
    </w:tbl>
    <w:p w14:paraId="46654FF0" w14:textId="2CE30069" w:rsidR="00B30D21" w:rsidRDefault="00B30D21">
      <w:pPr>
        <w:pStyle w:val="Standard1"/>
      </w:pPr>
    </w:p>
    <w:bookmarkStart w:id="1" w:name="_Toc69475872"/>
    <w:bookmarkStart w:id="2" w:name="_Toc70075758"/>
    <w:p w14:paraId="710732B4" w14:textId="2AD4CCC0" w:rsidR="004D27A6" w:rsidRDefault="004D27A6" w:rsidP="00570B86">
      <w:r>
        <w:rPr>
          <w:noProof/>
          <w:lang w:val="en-GB" w:eastAsia="en-GB"/>
        </w:rPr>
        <mc:AlternateContent>
          <mc:Choice Requires="wps">
            <w:drawing>
              <wp:anchor distT="0" distB="0" distL="114300" distR="114300" simplePos="0" relativeHeight="251659264" behindDoc="0" locked="0" layoutInCell="1" allowOverlap="1" wp14:anchorId="5AEB159C" wp14:editId="62037A52">
                <wp:simplePos x="0" y="0"/>
                <wp:positionH relativeFrom="margin">
                  <wp:align>left</wp:align>
                </wp:positionH>
                <wp:positionV relativeFrom="paragraph">
                  <wp:posOffset>115570</wp:posOffset>
                </wp:positionV>
                <wp:extent cx="5844540" cy="1082040"/>
                <wp:effectExtent l="0" t="0" r="22860" b="22860"/>
                <wp:wrapNone/>
                <wp:docPr id="4" name="Rechteck 4"/>
                <wp:cNvGraphicFramePr/>
                <a:graphic xmlns:a="http://schemas.openxmlformats.org/drawingml/2006/main">
                  <a:graphicData uri="http://schemas.microsoft.com/office/word/2010/wordprocessingShape">
                    <wps:wsp>
                      <wps:cNvSpPr/>
                      <wps:spPr>
                        <a:xfrm>
                          <a:off x="0" y="0"/>
                          <a:ext cx="5844540" cy="1082040"/>
                        </a:xfrm>
                        <a:prstGeom prst="rect">
                          <a:avLst/>
                        </a:prstGeom>
                        <a:noFill/>
                        <a:ln w="19050">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262F5A6E" w14:textId="76EC5B00" w:rsidR="004D27A6" w:rsidRPr="00F329C7" w:rsidRDefault="004D27A6" w:rsidP="004D27A6">
                            <w:pPr>
                              <w:rPr>
                                <w:color w:val="000000" w:themeColor="text1"/>
                                <w:sz w:val="24"/>
                                <w:szCs w:val="24"/>
                              </w:rPr>
                            </w:pPr>
                            <w:r w:rsidRPr="00F329C7">
                              <w:rPr>
                                <w:color w:val="000000" w:themeColor="text1"/>
                                <w:sz w:val="24"/>
                                <w:szCs w:val="24"/>
                              </w:rPr>
                              <w:t>This document provides a tool for scientist and developers to guide the collaborative process of transforming a free form description of a science use case into tech</w:t>
                            </w:r>
                            <w:r w:rsidR="00496D09">
                              <w:rPr>
                                <w:color w:val="000000" w:themeColor="text1"/>
                                <w:sz w:val="24"/>
                                <w:szCs w:val="24"/>
                              </w:rPr>
                              <w:t>nical specifications. This is a</w:t>
                            </w:r>
                            <w:r w:rsidR="00496D09" w:rsidRPr="00F329C7">
                              <w:rPr>
                                <w:color w:val="000000" w:themeColor="text1"/>
                                <w:sz w:val="24"/>
                                <w:szCs w:val="24"/>
                              </w:rPr>
                              <w:t>ch</w:t>
                            </w:r>
                            <w:r w:rsidR="00496D09">
                              <w:rPr>
                                <w:color w:val="000000" w:themeColor="text1"/>
                                <w:sz w:val="24"/>
                                <w:szCs w:val="24"/>
                              </w:rPr>
                              <w:t>ie</w:t>
                            </w:r>
                            <w:r w:rsidR="00496D09" w:rsidRPr="00F329C7">
                              <w:rPr>
                                <w:color w:val="000000" w:themeColor="text1"/>
                                <w:sz w:val="24"/>
                                <w:szCs w:val="24"/>
                              </w:rPr>
                              <w:t>ved</w:t>
                            </w:r>
                            <w:r w:rsidRPr="00F329C7">
                              <w:rPr>
                                <w:color w:val="000000" w:themeColor="text1"/>
                                <w:sz w:val="24"/>
                                <w:szCs w:val="24"/>
                              </w:rPr>
                              <w:t xml:space="preserve"> by following the instructions given in the Appendix. Here, in addition to a detailed description of what each section should contain, also the concrete purpose and motivation of this document is </w:t>
                            </w:r>
                            <w:r w:rsidR="00496D09">
                              <w:rPr>
                                <w:color w:val="000000" w:themeColor="text1"/>
                                <w:sz w:val="24"/>
                                <w:szCs w:val="24"/>
                              </w:rPr>
                              <w:t>explained</w:t>
                            </w:r>
                            <w:r w:rsidRPr="00F329C7">
                              <w:rPr>
                                <w:color w:val="000000" w:themeColor="text1"/>
                                <w:sz w:val="24"/>
                                <w:szCs w:val="24"/>
                              </w:rPr>
                              <w:t>.</w:t>
                            </w:r>
                          </w:p>
                          <w:p w14:paraId="660F2BF0" w14:textId="77777777" w:rsidR="004D27A6" w:rsidRDefault="004D27A6" w:rsidP="004D27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B159C" id="Rechteck 4" o:spid="_x0000_s1026" style="position:absolute;margin-left:0;margin-top:9.1pt;width:460.2pt;height:85.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" filled="f" strokecolor="#c00000" strokeweight="1.5pt">
                <v:textbox>
                  <w:txbxContent>
                    <w:p w14:paraId="262F5A6E" w14:textId="76EC5B00" w:rsidR="004D27A6" w:rsidRPr="00F329C7" w:rsidRDefault="004D27A6" w:rsidP="004D27A6">
                      <w:pPr>
                        <w:rPr>
                          <w:color w:val="000000" w:themeColor="text1"/>
                          <w:sz w:val="24"/>
                          <w:szCs w:val="24"/>
                        </w:rPr>
                      </w:pPr>
                      <w:r w:rsidRPr="00F329C7">
                        <w:rPr>
                          <w:color w:val="000000" w:themeColor="text1"/>
                          <w:sz w:val="24"/>
                          <w:szCs w:val="24"/>
                        </w:rPr>
                        <w:t>This document provides a tool for scientist and developers to guide the collaborative process of transforming a free form description of a science use case into tech</w:t>
                      </w:r>
                      <w:r w:rsidR="00496D09">
                        <w:rPr>
                          <w:color w:val="000000" w:themeColor="text1"/>
                          <w:sz w:val="24"/>
                          <w:szCs w:val="24"/>
                        </w:rPr>
                        <w:t>nical specifications. This is a</w:t>
                      </w:r>
                      <w:r w:rsidR="00496D09" w:rsidRPr="00F329C7">
                        <w:rPr>
                          <w:color w:val="000000" w:themeColor="text1"/>
                          <w:sz w:val="24"/>
                          <w:szCs w:val="24"/>
                        </w:rPr>
                        <w:t>ch</w:t>
                      </w:r>
                      <w:r w:rsidR="00496D09">
                        <w:rPr>
                          <w:color w:val="000000" w:themeColor="text1"/>
                          <w:sz w:val="24"/>
                          <w:szCs w:val="24"/>
                        </w:rPr>
                        <w:t>ie</w:t>
                      </w:r>
                      <w:r w:rsidR="00496D09" w:rsidRPr="00F329C7">
                        <w:rPr>
                          <w:color w:val="000000" w:themeColor="text1"/>
                          <w:sz w:val="24"/>
                          <w:szCs w:val="24"/>
                        </w:rPr>
                        <w:t>ved</w:t>
                      </w:r>
                      <w:r w:rsidRPr="00F329C7">
                        <w:rPr>
                          <w:color w:val="000000" w:themeColor="text1"/>
                          <w:sz w:val="24"/>
                          <w:szCs w:val="24"/>
                        </w:rPr>
                        <w:t xml:space="preserve"> by following the instructions given in the Appendix. Here, in addition to a detailed description of what each section should contain, also the concrete purpose and motivation of this document is </w:t>
                      </w:r>
                      <w:r w:rsidR="00496D09">
                        <w:rPr>
                          <w:color w:val="000000" w:themeColor="text1"/>
                          <w:sz w:val="24"/>
                          <w:szCs w:val="24"/>
                        </w:rPr>
                        <w:t>explained</w:t>
                      </w:r>
                      <w:r w:rsidRPr="00F329C7">
                        <w:rPr>
                          <w:color w:val="000000" w:themeColor="text1"/>
                          <w:sz w:val="24"/>
                          <w:szCs w:val="24"/>
                        </w:rPr>
                        <w:t>.</w:t>
                      </w:r>
                    </w:p>
                    <w:p w14:paraId="660F2BF0" w14:textId="77777777" w:rsidR="004D27A6" w:rsidRDefault="004D27A6" w:rsidP="004D27A6">
                      <w:pPr>
                        <w:jc w:val="center"/>
                      </w:pPr>
                    </w:p>
                  </w:txbxContent>
                </v:textbox>
                <w10:wrap anchorx="margin"/>
              </v:rect>
            </w:pict>
          </mc:Fallback>
        </mc:AlternateContent>
      </w:r>
    </w:p>
    <w:p w14:paraId="49BF0CA8" w14:textId="3B82FA9A" w:rsidR="004D27A6" w:rsidRDefault="004D27A6" w:rsidP="00570B86"/>
    <w:p w14:paraId="50D2F18B" w14:textId="186B5301" w:rsidR="00570B86" w:rsidRDefault="00570B86" w:rsidP="004D27A6"/>
    <w:bookmarkEnd w:id="1"/>
    <w:bookmarkEnd w:id="2"/>
    <w:p w14:paraId="30E8BB1B" w14:textId="32739C4D" w:rsidR="00EB125F" w:rsidRDefault="00EB125F">
      <w:pPr>
        <w:pStyle w:val="Standard1"/>
      </w:pPr>
    </w:p>
    <w:p w14:paraId="49244306" w14:textId="0A5F0F64" w:rsidR="00EB125F" w:rsidRDefault="00EB125F">
      <w:r>
        <w:br w:type="page"/>
      </w:r>
    </w:p>
    <w:p w14:paraId="78DAFCEE" w14:textId="77777777" w:rsidR="00B30D21" w:rsidRDefault="00B30D21">
      <w:pPr>
        <w:pStyle w:val="Standard1"/>
      </w:pPr>
    </w:p>
    <w:sdt>
      <w:sdtPr>
        <w:rPr>
          <w:rFonts w:ascii="Calibri" w:eastAsia="Calibri" w:hAnsi="Calibri" w:cs="F"/>
          <w:color w:val="auto"/>
          <w:sz w:val="22"/>
          <w:szCs w:val="22"/>
          <w:lang w:val="de-DE" w:eastAsia="en-US"/>
        </w:rPr>
        <w:id w:val="-71124123"/>
        <w:docPartObj>
          <w:docPartGallery w:val="Table of Contents"/>
          <w:docPartUnique/>
        </w:docPartObj>
      </w:sdtPr>
      <w:sdtEndPr>
        <w:rPr>
          <w:b/>
          <w:bCs/>
        </w:rPr>
      </w:sdtEndPr>
      <w:sdtContent>
        <w:p w14:paraId="48CEF7F5" w14:textId="2751882D" w:rsidR="005A0CE3" w:rsidRDefault="005A0CE3">
          <w:pPr>
            <w:pStyle w:val="Inhaltsverzeichnisberschrift"/>
          </w:pPr>
          <w:r>
            <w:rPr>
              <w:lang w:val="de-DE"/>
            </w:rPr>
            <w:t>Inhalt</w:t>
          </w:r>
        </w:p>
        <w:p w14:paraId="3C103394" w14:textId="37758503" w:rsidR="007D3504" w:rsidRDefault="005A0CE3">
          <w:pPr>
            <w:pStyle w:val="Verzeichnis1"/>
            <w:tabs>
              <w:tab w:val="left" w:pos="440"/>
              <w:tab w:val="right" w:leader="dot" w:pos="9016"/>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86846106" w:history="1">
            <w:r w:rsidR="007D3504" w:rsidRPr="008F45A0">
              <w:rPr>
                <w:rStyle w:val="Hyperlink"/>
                <w:noProof/>
              </w:rPr>
              <w:t>1</w:t>
            </w:r>
            <w:r w:rsidR="007D3504">
              <w:rPr>
                <w:rFonts w:asciiTheme="minorHAnsi" w:eastAsiaTheme="minorEastAsia" w:hAnsiTheme="minorHAnsi" w:cstheme="minorBidi"/>
                <w:noProof/>
                <w:lang w:val="en-GB" w:eastAsia="en-GB"/>
              </w:rPr>
              <w:tab/>
            </w:r>
            <w:r w:rsidR="007D3504" w:rsidRPr="008F45A0">
              <w:rPr>
                <w:rStyle w:val="Hyperlink"/>
                <w:noProof/>
              </w:rPr>
              <w:t>The Use case</w:t>
            </w:r>
            <w:r w:rsidR="007D3504">
              <w:rPr>
                <w:noProof/>
                <w:webHidden/>
              </w:rPr>
              <w:tab/>
            </w:r>
            <w:r w:rsidR="007D3504">
              <w:rPr>
                <w:noProof/>
                <w:webHidden/>
              </w:rPr>
              <w:fldChar w:fldCharType="begin"/>
            </w:r>
            <w:r w:rsidR="007D3504">
              <w:rPr>
                <w:noProof/>
                <w:webHidden/>
              </w:rPr>
              <w:instrText xml:space="preserve"> PAGEREF _Toc86846106 \h </w:instrText>
            </w:r>
            <w:r w:rsidR="007D3504">
              <w:rPr>
                <w:noProof/>
                <w:webHidden/>
              </w:rPr>
            </w:r>
            <w:r w:rsidR="007D3504">
              <w:rPr>
                <w:noProof/>
                <w:webHidden/>
              </w:rPr>
              <w:fldChar w:fldCharType="separate"/>
            </w:r>
            <w:r w:rsidR="007D3504">
              <w:rPr>
                <w:noProof/>
                <w:webHidden/>
              </w:rPr>
              <w:t>2</w:t>
            </w:r>
            <w:r w:rsidR="007D3504">
              <w:rPr>
                <w:noProof/>
                <w:webHidden/>
              </w:rPr>
              <w:fldChar w:fldCharType="end"/>
            </w:r>
          </w:hyperlink>
        </w:p>
        <w:p w14:paraId="54978430" w14:textId="2894B77E" w:rsidR="007D3504" w:rsidRDefault="00E3101D">
          <w:pPr>
            <w:pStyle w:val="Verzeichnis2"/>
            <w:tabs>
              <w:tab w:val="left" w:pos="880"/>
              <w:tab w:val="right" w:leader="dot" w:pos="9016"/>
            </w:tabs>
            <w:rPr>
              <w:rFonts w:asciiTheme="minorHAnsi" w:eastAsiaTheme="minorEastAsia" w:hAnsiTheme="minorHAnsi" w:cstheme="minorBidi"/>
              <w:noProof/>
              <w:lang w:val="en-GB" w:eastAsia="en-GB"/>
            </w:rPr>
          </w:pPr>
          <w:hyperlink w:anchor="_Toc86846107" w:history="1">
            <w:r w:rsidR="007D3504" w:rsidRPr="008F45A0">
              <w:rPr>
                <w:rStyle w:val="Hyperlink"/>
                <w:noProof/>
              </w:rPr>
              <w:t>1.1</w:t>
            </w:r>
            <w:r w:rsidR="007D3504">
              <w:rPr>
                <w:rFonts w:asciiTheme="minorHAnsi" w:eastAsiaTheme="minorEastAsia" w:hAnsiTheme="minorHAnsi" w:cstheme="minorBidi"/>
                <w:noProof/>
                <w:lang w:val="en-GB" w:eastAsia="en-GB"/>
              </w:rPr>
              <w:tab/>
            </w:r>
            <w:r w:rsidR="007D3504" w:rsidRPr="008F45A0">
              <w:rPr>
                <w:rStyle w:val="Hyperlink"/>
                <w:noProof/>
              </w:rPr>
              <w:t>Use case description</w:t>
            </w:r>
            <w:r w:rsidR="007D3504">
              <w:rPr>
                <w:noProof/>
                <w:webHidden/>
              </w:rPr>
              <w:tab/>
            </w:r>
            <w:r w:rsidR="007D3504">
              <w:rPr>
                <w:noProof/>
                <w:webHidden/>
              </w:rPr>
              <w:fldChar w:fldCharType="begin"/>
            </w:r>
            <w:r w:rsidR="007D3504">
              <w:rPr>
                <w:noProof/>
                <w:webHidden/>
              </w:rPr>
              <w:instrText xml:space="preserve"> PAGEREF _Toc86846107 \h </w:instrText>
            </w:r>
            <w:r w:rsidR="007D3504">
              <w:rPr>
                <w:noProof/>
                <w:webHidden/>
              </w:rPr>
            </w:r>
            <w:r w:rsidR="007D3504">
              <w:rPr>
                <w:noProof/>
                <w:webHidden/>
              </w:rPr>
              <w:fldChar w:fldCharType="separate"/>
            </w:r>
            <w:r w:rsidR="007D3504">
              <w:rPr>
                <w:noProof/>
                <w:webHidden/>
              </w:rPr>
              <w:t>2</w:t>
            </w:r>
            <w:r w:rsidR="007D3504">
              <w:rPr>
                <w:noProof/>
                <w:webHidden/>
              </w:rPr>
              <w:fldChar w:fldCharType="end"/>
            </w:r>
          </w:hyperlink>
        </w:p>
        <w:p w14:paraId="53B713F5" w14:textId="5B0B743F" w:rsidR="007D3504" w:rsidRDefault="00E3101D">
          <w:pPr>
            <w:pStyle w:val="Verzeichnis2"/>
            <w:tabs>
              <w:tab w:val="left" w:pos="880"/>
              <w:tab w:val="right" w:leader="dot" w:pos="9016"/>
            </w:tabs>
            <w:rPr>
              <w:rFonts w:asciiTheme="minorHAnsi" w:eastAsiaTheme="minorEastAsia" w:hAnsiTheme="minorHAnsi" w:cstheme="minorBidi"/>
              <w:noProof/>
              <w:lang w:val="en-GB" w:eastAsia="en-GB"/>
            </w:rPr>
          </w:pPr>
          <w:hyperlink w:anchor="_Toc86846108" w:history="1">
            <w:r w:rsidR="007D3504" w:rsidRPr="008F45A0">
              <w:rPr>
                <w:rStyle w:val="Hyperlink"/>
                <w:noProof/>
              </w:rPr>
              <w:t>1.2</w:t>
            </w:r>
            <w:r w:rsidR="007D3504">
              <w:rPr>
                <w:rFonts w:asciiTheme="minorHAnsi" w:eastAsiaTheme="minorEastAsia" w:hAnsiTheme="minorHAnsi" w:cstheme="minorBidi"/>
                <w:noProof/>
                <w:lang w:val="en-GB" w:eastAsia="en-GB"/>
              </w:rPr>
              <w:tab/>
            </w:r>
            <w:r w:rsidR="007D3504" w:rsidRPr="008F45A0">
              <w:rPr>
                <w:rStyle w:val="Hyperlink"/>
                <w:noProof/>
              </w:rPr>
              <w:t>Diagrams</w:t>
            </w:r>
            <w:r w:rsidR="007D3504">
              <w:rPr>
                <w:noProof/>
                <w:webHidden/>
              </w:rPr>
              <w:tab/>
            </w:r>
            <w:r w:rsidR="007D3504">
              <w:rPr>
                <w:noProof/>
                <w:webHidden/>
              </w:rPr>
              <w:fldChar w:fldCharType="begin"/>
            </w:r>
            <w:r w:rsidR="007D3504">
              <w:rPr>
                <w:noProof/>
                <w:webHidden/>
              </w:rPr>
              <w:instrText xml:space="preserve"> PAGEREF _Toc86846108 \h </w:instrText>
            </w:r>
            <w:r w:rsidR="007D3504">
              <w:rPr>
                <w:noProof/>
                <w:webHidden/>
              </w:rPr>
            </w:r>
            <w:r w:rsidR="007D3504">
              <w:rPr>
                <w:noProof/>
                <w:webHidden/>
              </w:rPr>
              <w:fldChar w:fldCharType="separate"/>
            </w:r>
            <w:r w:rsidR="007D3504">
              <w:rPr>
                <w:noProof/>
                <w:webHidden/>
              </w:rPr>
              <w:t>2</w:t>
            </w:r>
            <w:r w:rsidR="007D3504">
              <w:rPr>
                <w:noProof/>
                <w:webHidden/>
              </w:rPr>
              <w:fldChar w:fldCharType="end"/>
            </w:r>
          </w:hyperlink>
        </w:p>
        <w:p w14:paraId="318574C6" w14:textId="0F0C5B2D" w:rsidR="007D3504" w:rsidRDefault="00E3101D">
          <w:pPr>
            <w:pStyle w:val="Verzeichnis2"/>
            <w:tabs>
              <w:tab w:val="left" w:pos="880"/>
              <w:tab w:val="right" w:leader="dot" w:pos="9016"/>
            </w:tabs>
            <w:rPr>
              <w:rFonts w:asciiTheme="minorHAnsi" w:eastAsiaTheme="minorEastAsia" w:hAnsiTheme="minorHAnsi" w:cstheme="minorBidi"/>
              <w:noProof/>
              <w:lang w:val="en-GB" w:eastAsia="en-GB"/>
            </w:rPr>
          </w:pPr>
          <w:hyperlink w:anchor="_Toc86846109" w:history="1">
            <w:r w:rsidR="007D3504" w:rsidRPr="008F45A0">
              <w:rPr>
                <w:rStyle w:val="Hyperlink"/>
                <w:noProof/>
              </w:rPr>
              <w:t>1.3</w:t>
            </w:r>
            <w:r w:rsidR="007D3504">
              <w:rPr>
                <w:rFonts w:asciiTheme="minorHAnsi" w:eastAsiaTheme="minorEastAsia" w:hAnsiTheme="minorHAnsi" w:cstheme="minorBidi"/>
                <w:noProof/>
                <w:lang w:val="en-GB" w:eastAsia="en-GB"/>
              </w:rPr>
              <w:tab/>
            </w:r>
            <w:r w:rsidR="007D3504" w:rsidRPr="008F45A0">
              <w:rPr>
                <w:rStyle w:val="Hyperlink"/>
                <w:noProof/>
              </w:rPr>
              <w:t>Components characterization</w:t>
            </w:r>
            <w:r w:rsidR="007D3504">
              <w:rPr>
                <w:noProof/>
                <w:webHidden/>
              </w:rPr>
              <w:tab/>
            </w:r>
            <w:r w:rsidR="007D3504">
              <w:rPr>
                <w:noProof/>
                <w:webHidden/>
              </w:rPr>
              <w:fldChar w:fldCharType="begin"/>
            </w:r>
            <w:r w:rsidR="007D3504">
              <w:rPr>
                <w:noProof/>
                <w:webHidden/>
              </w:rPr>
              <w:instrText xml:space="preserve"> PAGEREF _Toc86846109 \h </w:instrText>
            </w:r>
            <w:r w:rsidR="007D3504">
              <w:rPr>
                <w:noProof/>
                <w:webHidden/>
              </w:rPr>
            </w:r>
            <w:r w:rsidR="007D3504">
              <w:rPr>
                <w:noProof/>
                <w:webHidden/>
              </w:rPr>
              <w:fldChar w:fldCharType="separate"/>
            </w:r>
            <w:r w:rsidR="007D3504">
              <w:rPr>
                <w:noProof/>
                <w:webHidden/>
              </w:rPr>
              <w:t>2</w:t>
            </w:r>
            <w:r w:rsidR="007D3504">
              <w:rPr>
                <w:noProof/>
                <w:webHidden/>
              </w:rPr>
              <w:fldChar w:fldCharType="end"/>
            </w:r>
          </w:hyperlink>
        </w:p>
        <w:p w14:paraId="67DD9071" w14:textId="7C9C95CA" w:rsidR="007D3504" w:rsidRDefault="00E3101D">
          <w:pPr>
            <w:pStyle w:val="Verzeichnis2"/>
            <w:tabs>
              <w:tab w:val="left" w:pos="880"/>
              <w:tab w:val="right" w:leader="dot" w:pos="9016"/>
            </w:tabs>
            <w:rPr>
              <w:rFonts w:asciiTheme="minorHAnsi" w:eastAsiaTheme="minorEastAsia" w:hAnsiTheme="minorHAnsi" w:cstheme="minorBidi"/>
              <w:noProof/>
              <w:lang w:val="en-GB" w:eastAsia="en-GB"/>
            </w:rPr>
          </w:pPr>
          <w:hyperlink w:anchor="_Toc86846110" w:history="1">
            <w:r w:rsidR="007D3504" w:rsidRPr="008F45A0">
              <w:rPr>
                <w:rStyle w:val="Hyperlink"/>
                <w:noProof/>
              </w:rPr>
              <w:t>1.4</w:t>
            </w:r>
            <w:r w:rsidR="007D3504">
              <w:rPr>
                <w:rFonts w:asciiTheme="minorHAnsi" w:eastAsiaTheme="minorEastAsia" w:hAnsiTheme="minorHAnsi" w:cstheme="minorBidi"/>
                <w:noProof/>
                <w:lang w:val="en-GB" w:eastAsia="en-GB"/>
              </w:rPr>
              <w:tab/>
            </w:r>
            <w:r w:rsidR="007D3504" w:rsidRPr="008F45A0">
              <w:rPr>
                <w:rStyle w:val="Hyperlink"/>
                <w:noProof/>
              </w:rPr>
              <w:t>Fenix infrastructure requirements</w:t>
            </w:r>
            <w:r w:rsidR="007D3504">
              <w:rPr>
                <w:noProof/>
                <w:webHidden/>
              </w:rPr>
              <w:tab/>
            </w:r>
            <w:r w:rsidR="007D3504">
              <w:rPr>
                <w:noProof/>
                <w:webHidden/>
              </w:rPr>
              <w:fldChar w:fldCharType="begin"/>
            </w:r>
            <w:r w:rsidR="007D3504">
              <w:rPr>
                <w:noProof/>
                <w:webHidden/>
              </w:rPr>
              <w:instrText xml:space="preserve"> PAGEREF _Toc86846110 \h </w:instrText>
            </w:r>
            <w:r w:rsidR="007D3504">
              <w:rPr>
                <w:noProof/>
                <w:webHidden/>
              </w:rPr>
            </w:r>
            <w:r w:rsidR="007D3504">
              <w:rPr>
                <w:noProof/>
                <w:webHidden/>
              </w:rPr>
              <w:fldChar w:fldCharType="separate"/>
            </w:r>
            <w:r w:rsidR="007D3504">
              <w:rPr>
                <w:noProof/>
                <w:webHidden/>
              </w:rPr>
              <w:t>2</w:t>
            </w:r>
            <w:r w:rsidR="007D3504">
              <w:rPr>
                <w:noProof/>
                <w:webHidden/>
              </w:rPr>
              <w:fldChar w:fldCharType="end"/>
            </w:r>
          </w:hyperlink>
        </w:p>
        <w:p w14:paraId="39FB27F3" w14:textId="20EFD9D4" w:rsidR="007D3504" w:rsidRDefault="00E3101D">
          <w:pPr>
            <w:pStyle w:val="Verzeichnis2"/>
            <w:tabs>
              <w:tab w:val="left" w:pos="880"/>
              <w:tab w:val="right" w:leader="dot" w:pos="9016"/>
            </w:tabs>
            <w:rPr>
              <w:rFonts w:asciiTheme="minorHAnsi" w:eastAsiaTheme="minorEastAsia" w:hAnsiTheme="minorHAnsi" w:cstheme="minorBidi"/>
              <w:noProof/>
              <w:lang w:val="en-GB" w:eastAsia="en-GB"/>
            </w:rPr>
          </w:pPr>
          <w:hyperlink w:anchor="_Toc86846111" w:history="1">
            <w:r w:rsidR="007D3504" w:rsidRPr="008F45A0">
              <w:rPr>
                <w:rStyle w:val="Hyperlink"/>
                <w:noProof/>
              </w:rPr>
              <w:t>1.5</w:t>
            </w:r>
            <w:r w:rsidR="007D3504">
              <w:rPr>
                <w:rFonts w:asciiTheme="minorHAnsi" w:eastAsiaTheme="minorEastAsia" w:hAnsiTheme="minorHAnsi" w:cstheme="minorBidi"/>
                <w:noProof/>
                <w:lang w:val="en-GB" w:eastAsia="en-GB"/>
              </w:rPr>
              <w:tab/>
            </w:r>
            <w:r w:rsidR="007D3504" w:rsidRPr="008F45A0">
              <w:rPr>
                <w:rStyle w:val="Hyperlink"/>
                <w:noProof/>
              </w:rPr>
              <w:t>Additional diagrams</w:t>
            </w:r>
            <w:r w:rsidR="007D3504">
              <w:rPr>
                <w:noProof/>
                <w:webHidden/>
              </w:rPr>
              <w:tab/>
            </w:r>
            <w:r w:rsidR="007D3504">
              <w:rPr>
                <w:noProof/>
                <w:webHidden/>
              </w:rPr>
              <w:fldChar w:fldCharType="begin"/>
            </w:r>
            <w:r w:rsidR="007D3504">
              <w:rPr>
                <w:noProof/>
                <w:webHidden/>
              </w:rPr>
              <w:instrText xml:space="preserve"> PAGEREF _Toc86846111 \h </w:instrText>
            </w:r>
            <w:r w:rsidR="007D3504">
              <w:rPr>
                <w:noProof/>
                <w:webHidden/>
              </w:rPr>
            </w:r>
            <w:r w:rsidR="007D3504">
              <w:rPr>
                <w:noProof/>
                <w:webHidden/>
              </w:rPr>
              <w:fldChar w:fldCharType="separate"/>
            </w:r>
            <w:r w:rsidR="007D3504">
              <w:rPr>
                <w:noProof/>
                <w:webHidden/>
              </w:rPr>
              <w:t>2</w:t>
            </w:r>
            <w:r w:rsidR="007D3504">
              <w:rPr>
                <w:noProof/>
                <w:webHidden/>
              </w:rPr>
              <w:fldChar w:fldCharType="end"/>
            </w:r>
          </w:hyperlink>
        </w:p>
        <w:p w14:paraId="73387A81" w14:textId="688CD0E9" w:rsidR="007D3504" w:rsidRDefault="00E3101D">
          <w:pPr>
            <w:pStyle w:val="Verzeichnis2"/>
            <w:tabs>
              <w:tab w:val="left" w:pos="880"/>
              <w:tab w:val="right" w:leader="dot" w:pos="9016"/>
            </w:tabs>
            <w:rPr>
              <w:rFonts w:asciiTheme="minorHAnsi" w:eastAsiaTheme="minorEastAsia" w:hAnsiTheme="minorHAnsi" w:cstheme="minorBidi"/>
              <w:noProof/>
              <w:lang w:val="en-GB" w:eastAsia="en-GB"/>
            </w:rPr>
          </w:pPr>
          <w:hyperlink w:anchor="_Toc86846112" w:history="1">
            <w:r w:rsidR="007D3504" w:rsidRPr="008F45A0">
              <w:rPr>
                <w:rStyle w:val="Hyperlink"/>
                <w:noProof/>
              </w:rPr>
              <w:t>1.6</w:t>
            </w:r>
            <w:r w:rsidR="007D3504">
              <w:rPr>
                <w:rFonts w:asciiTheme="minorHAnsi" w:eastAsiaTheme="minorEastAsia" w:hAnsiTheme="minorHAnsi" w:cstheme="minorBidi"/>
                <w:noProof/>
                <w:lang w:val="en-GB" w:eastAsia="en-GB"/>
              </w:rPr>
              <w:tab/>
            </w:r>
            <w:r w:rsidR="007D3504" w:rsidRPr="008F45A0">
              <w:rPr>
                <w:rStyle w:val="Hyperlink"/>
                <w:noProof/>
              </w:rPr>
              <w:t>References</w:t>
            </w:r>
            <w:r w:rsidR="007D3504">
              <w:rPr>
                <w:noProof/>
                <w:webHidden/>
              </w:rPr>
              <w:tab/>
            </w:r>
            <w:r w:rsidR="007D3504">
              <w:rPr>
                <w:noProof/>
                <w:webHidden/>
              </w:rPr>
              <w:fldChar w:fldCharType="begin"/>
            </w:r>
            <w:r w:rsidR="007D3504">
              <w:rPr>
                <w:noProof/>
                <w:webHidden/>
              </w:rPr>
              <w:instrText xml:space="preserve"> PAGEREF _Toc86846112 \h </w:instrText>
            </w:r>
            <w:r w:rsidR="007D3504">
              <w:rPr>
                <w:noProof/>
                <w:webHidden/>
              </w:rPr>
            </w:r>
            <w:r w:rsidR="007D3504">
              <w:rPr>
                <w:noProof/>
                <w:webHidden/>
              </w:rPr>
              <w:fldChar w:fldCharType="separate"/>
            </w:r>
            <w:r w:rsidR="007D3504">
              <w:rPr>
                <w:noProof/>
                <w:webHidden/>
              </w:rPr>
              <w:t>2</w:t>
            </w:r>
            <w:r w:rsidR="007D3504">
              <w:rPr>
                <w:noProof/>
                <w:webHidden/>
              </w:rPr>
              <w:fldChar w:fldCharType="end"/>
            </w:r>
          </w:hyperlink>
        </w:p>
        <w:p w14:paraId="58C08FE9" w14:textId="2B64BEFF" w:rsidR="007D3504" w:rsidRDefault="00E3101D">
          <w:pPr>
            <w:pStyle w:val="Verzeichnis1"/>
            <w:tabs>
              <w:tab w:val="left" w:pos="440"/>
              <w:tab w:val="right" w:leader="dot" w:pos="9016"/>
            </w:tabs>
            <w:rPr>
              <w:rFonts w:asciiTheme="minorHAnsi" w:eastAsiaTheme="minorEastAsia" w:hAnsiTheme="minorHAnsi" w:cstheme="minorBidi"/>
              <w:noProof/>
              <w:lang w:val="en-GB" w:eastAsia="en-GB"/>
            </w:rPr>
          </w:pPr>
          <w:hyperlink w:anchor="_Toc86846113" w:history="1">
            <w:r w:rsidR="007D3504" w:rsidRPr="008F45A0">
              <w:rPr>
                <w:rStyle w:val="Hyperlink"/>
                <w:noProof/>
              </w:rPr>
              <w:t>2</w:t>
            </w:r>
            <w:r w:rsidR="007D3504">
              <w:rPr>
                <w:rFonts w:asciiTheme="minorHAnsi" w:eastAsiaTheme="minorEastAsia" w:hAnsiTheme="minorHAnsi" w:cstheme="minorBidi"/>
                <w:noProof/>
                <w:lang w:val="en-GB" w:eastAsia="en-GB"/>
              </w:rPr>
              <w:tab/>
            </w:r>
            <w:r w:rsidR="007D3504" w:rsidRPr="008F45A0">
              <w:rPr>
                <w:rStyle w:val="Hyperlink"/>
                <w:noProof/>
              </w:rPr>
              <w:t>Appendix</w:t>
            </w:r>
            <w:r w:rsidR="007D3504">
              <w:rPr>
                <w:noProof/>
                <w:webHidden/>
              </w:rPr>
              <w:tab/>
            </w:r>
            <w:r w:rsidR="007D3504">
              <w:rPr>
                <w:noProof/>
                <w:webHidden/>
              </w:rPr>
              <w:fldChar w:fldCharType="begin"/>
            </w:r>
            <w:r w:rsidR="007D3504">
              <w:rPr>
                <w:noProof/>
                <w:webHidden/>
              </w:rPr>
              <w:instrText xml:space="preserve"> PAGEREF _Toc86846113 \h </w:instrText>
            </w:r>
            <w:r w:rsidR="007D3504">
              <w:rPr>
                <w:noProof/>
                <w:webHidden/>
              </w:rPr>
            </w:r>
            <w:r w:rsidR="007D3504">
              <w:rPr>
                <w:noProof/>
                <w:webHidden/>
              </w:rPr>
              <w:fldChar w:fldCharType="separate"/>
            </w:r>
            <w:r w:rsidR="007D3504">
              <w:rPr>
                <w:noProof/>
                <w:webHidden/>
              </w:rPr>
              <w:t>2</w:t>
            </w:r>
            <w:r w:rsidR="007D3504">
              <w:rPr>
                <w:noProof/>
                <w:webHidden/>
              </w:rPr>
              <w:fldChar w:fldCharType="end"/>
            </w:r>
          </w:hyperlink>
        </w:p>
        <w:p w14:paraId="6E5DD0F5" w14:textId="7405A76C" w:rsidR="007D3504" w:rsidRDefault="00E3101D">
          <w:pPr>
            <w:pStyle w:val="Verzeichnis2"/>
            <w:tabs>
              <w:tab w:val="left" w:pos="880"/>
              <w:tab w:val="right" w:leader="dot" w:pos="9016"/>
            </w:tabs>
            <w:rPr>
              <w:rFonts w:asciiTheme="minorHAnsi" w:eastAsiaTheme="minorEastAsia" w:hAnsiTheme="minorHAnsi" w:cstheme="minorBidi"/>
              <w:noProof/>
              <w:lang w:val="en-GB" w:eastAsia="en-GB"/>
            </w:rPr>
          </w:pPr>
          <w:hyperlink w:anchor="_Toc86846114" w:history="1">
            <w:r w:rsidR="007D3504" w:rsidRPr="008F45A0">
              <w:rPr>
                <w:rStyle w:val="Hyperlink"/>
                <w:noProof/>
              </w:rPr>
              <w:t>2.1</w:t>
            </w:r>
            <w:r w:rsidR="007D3504">
              <w:rPr>
                <w:rFonts w:asciiTheme="minorHAnsi" w:eastAsiaTheme="minorEastAsia" w:hAnsiTheme="minorHAnsi" w:cstheme="minorBidi"/>
                <w:noProof/>
                <w:lang w:val="en-GB" w:eastAsia="en-GB"/>
              </w:rPr>
              <w:tab/>
            </w:r>
            <w:r w:rsidR="007D3504" w:rsidRPr="008F45A0">
              <w:rPr>
                <w:rStyle w:val="Hyperlink"/>
                <w:noProof/>
              </w:rPr>
              <w:t>What to find in the use case description?</w:t>
            </w:r>
            <w:r w:rsidR="007D3504">
              <w:rPr>
                <w:noProof/>
                <w:webHidden/>
              </w:rPr>
              <w:tab/>
            </w:r>
            <w:r w:rsidR="007D3504">
              <w:rPr>
                <w:noProof/>
                <w:webHidden/>
              </w:rPr>
              <w:fldChar w:fldCharType="begin"/>
            </w:r>
            <w:r w:rsidR="007D3504">
              <w:rPr>
                <w:noProof/>
                <w:webHidden/>
              </w:rPr>
              <w:instrText xml:space="preserve"> PAGEREF _Toc86846114 \h </w:instrText>
            </w:r>
            <w:r w:rsidR="007D3504">
              <w:rPr>
                <w:noProof/>
                <w:webHidden/>
              </w:rPr>
            </w:r>
            <w:r w:rsidR="007D3504">
              <w:rPr>
                <w:noProof/>
                <w:webHidden/>
              </w:rPr>
              <w:fldChar w:fldCharType="separate"/>
            </w:r>
            <w:r w:rsidR="007D3504">
              <w:rPr>
                <w:noProof/>
                <w:webHidden/>
              </w:rPr>
              <w:t>3</w:t>
            </w:r>
            <w:r w:rsidR="007D3504">
              <w:rPr>
                <w:noProof/>
                <w:webHidden/>
              </w:rPr>
              <w:fldChar w:fldCharType="end"/>
            </w:r>
          </w:hyperlink>
        </w:p>
        <w:p w14:paraId="202635C0" w14:textId="6B1CBE60" w:rsidR="007D3504" w:rsidRDefault="00E3101D">
          <w:pPr>
            <w:pStyle w:val="Verzeichnis2"/>
            <w:tabs>
              <w:tab w:val="left" w:pos="880"/>
              <w:tab w:val="right" w:leader="dot" w:pos="9016"/>
            </w:tabs>
            <w:rPr>
              <w:rFonts w:asciiTheme="minorHAnsi" w:eastAsiaTheme="minorEastAsia" w:hAnsiTheme="minorHAnsi" w:cstheme="minorBidi"/>
              <w:noProof/>
              <w:lang w:val="en-GB" w:eastAsia="en-GB"/>
            </w:rPr>
          </w:pPr>
          <w:hyperlink w:anchor="_Toc86846115" w:history="1">
            <w:r w:rsidR="007D3504" w:rsidRPr="008F45A0">
              <w:rPr>
                <w:rStyle w:val="Hyperlink"/>
                <w:noProof/>
              </w:rPr>
              <w:t>2.2</w:t>
            </w:r>
            <w:r w:rsidR="007D3504">
              <w:rPr>
                <w:rFonts w:asciiTheme="minorHAnsi" w:eastAsiaTheme="minorEastAsia" w:hAnsiTheme="minorHAnsi" w:cstheme="minorBidi"/>
                <w:noProof/>
                <w:lang w:val="en-GB" w:eastAsia="en-GB"/>
              </w:rPr>
              <w:tab/>
            </w:r>
            <w:r w:rsidR="007D3504" w:rsidRPr="008F45A0">
              <w:rPr>
                <w:rStyle w:val="Hyperlink"/>
                <w:noProof/>
              </w:rPr>
              <w:t>Setting up the annotated use case diagram</w:t>
            </w:r>
            <w:r w:rsidR="007D3504">
              <w:rPr>
                <w:noProof/>
                <w:webHidden/>
              </w:rPr>
              <w:tab/>
            </w:r>
            <w:r w:rsidR="007D3504">
              <w:rPr>
                <w:noProof/>
                <w:webHidden/>
              </w:rPr>
              <w:fldChar w:fldCharType="begin"/>
            </w:r>
            <w:r w:rsidR="007D3504">
              <w:rPr>
                <w:noProof/>
                <w:webHidden/>
              </w:rPr>
              <w:instrText xml:space="preserve"> PAGEREF _Toc86846115 \h </w:instrText>
            </w:r>
            <w:r w:rsidR="007D3504">
              <w:rPr>
                <w:noProof/>
                <w:webHidden/>
              </w:rPr>
            </w:r>
            <w:r w:rsidR="007D3504">
              <w:rPr>
                <w:noProof/>
                <w:webHidden/>
              </w:rPr>
              <w:fldChar w:fldCharType="separate"/>
            </w:r>
            <w:r w:rsidR="007D3504">
              <w:rPr>
                <w:noProof/>
                <w:webHidden/>
              </w:rPr>
              <w:t>4</w:t>
            </w:r>
            <w:r w:rsidR="007D3504">
              <w:rPr>
                <w:noProof/>
                <w:webHidden/>
              </w:rPr>
              <w:fldChar w:fldCharType="end"/>
            </w:r>
          </w:hyperlink>
        </w:p>
        <w:p w14:paraId="74E8CC35" w14:textId="1C73C225" w:rsidR="007D3504" w:rsidRDefault="00E3101D">
          <w:pPr>
            <w:pStyle w:val="Verzeichnis2"/>
            <w:tabs>
              <w:tab w:val="left" w:pos="880"/>
              <w:tab w:val="right" w:leader="dot" w:pos="9016"/>
            </w:tabs>
            <w:rPr>
              <w:rFonts w:asciiTheme="minorHAnsi" w:eastAsiaTheme="minorEastAsia" w:hAnsiTheme="minorHAnsi" w:cstheme="minorBidi"/>
              <w:noProof/>
              <w:lang w:val="en-GB" w:eastAsia="en-GB"/>
            </w:rPr>
          </w:pPr>
          <w:hyperlink w:anchor="_Toc86846116" w:history="1">
            <w:r w:rsidR="007D3504" w:rsidRPr="008F45A0">
              <w:rPr>
                <w:rStyle w:val="Hyperlink"/>
                <w:noProof/>
              </w:rPr>
              <w:t>2.3</w:t>
            </w:r>
            <w:r w:rsidR="007D3504">
              <w:rPr>
                <w:rFonts w:asciiTheme="minorHAnsi" w:eastAsiaTheme="minorEastAsia" w:hAnsiTheme="minorHAnsi" w:cstheme="minorBidi"/>
                <w:noProof/>
                <w:lang w:val="en-GB" w:eastAsia="en-GB"/>
              </w:rPr>
              <w:tab/>
            </w:r>
            <w:r w:rsidR="007D3504" w:rsidRPr="008F45A0">
              <w:rPr>
                <w:rStyle w:val="Hyperlink"/>
                <w:noProof/>
              </w:rPr>
              <w:t>Characterization of components</w:t>
            </w:r>
            <w:r w:rsidR="007D3504">
              <w:rPr>
                <w:noProof/>
                <w:webHidden/>
              </w:rPr>
              <w:tab/>
            </w:r>
            <w:r w:rsidR="007D3504">
              <w:rPr>
                <w:noProof/>
                <w:webHidden/>
              </w:rPr>
              <w:fldChar w:fldCharType="begin"/>
            </w:r>
            <w:r w:rsidR="007D3504">
              <w:rPr>
                <w:noProof/>
                <w:webHidden/>
              </w:rPr>
              <w:instrText xml:space="preserve"> PAGEREF _Toc86846116 \h </w:instrText>
            </w:r>
            <w:r w:rsidR="007D3504">
              <w:rPr>
                <w:noProof/>
                <w:webHidden/>
              </w:rPr>
            </w:r>
            <w:r w:rsidR="007D3504">
              <w:rPr>
                <w:noProof/>
                <w:webHidden/>
              </w:rPr>
              <w:fldChar w:fldCharType="separate"/>
            </w:r>
            <w:r w:rsidR="007D3504">
              <w:rPr>
                <w:noProof/>
                <w:webHidden/>
              </w:rPr>
              <w:t>5</w:t>
            </w:r>
            <w:r w:rsidR="007D3504">
              <w:rPr>
                <w:noProof/>
                <w:webHidden/>
              </w:rPr>
              <w:fldChar w:fldCharType="end"/>
            </w:r>
          </w:hyperlink>
        </w:p>
        <w:p w14:paraId="21EEF5B5" w14:textId="756A1D93" w:rsidR="007D3504" w:rsidRDefault="00E3101D">
          <w:pPr>
            <w:pStyle w:val="Verzeichnis2"/>
            <w:tabs>
              <w:tab w:val="left" w:pos="880"/>
              <w:tab w:val="right" w:leader="dot" w:pos="9016"/>
            </w:tabs>
            <w:rPr>
              <w:rFonts w:asciiTheme="minorHAnsi" w:eastAsiaTheme="minorEastAsia" w:hAnsiTheme="minorHAnsi" w:cstheme="minorBidi"/>
              <w:noProof/>
              <w:lang w:val="en-GB" w:eastAsia="en-GB"/>
            </w:rPr>
          </w:pPr>
          <w:hyperlink w:anchor="_Toc86846117" w:history="1">
            <w:r w:rsidR="007D3504" w:rsidRPr="008F45A0">
              <w:rPr>
                <w:rStyle w:val="Hyperlink"/>
                <w:noProof/>
              </w:rPr>
              <w:t>2.4</w:t>
            </w:r>
            <w:r w:rsidR="007D3504">
              <w:rPr>
                <w:rFonts w:asciiTheme="minorHAnsi" w:eastAsiaTheme="minorEastAsia" w:hAnsiTheme="minorHAnsi" w:cstheme="minorBidi"/>
                <w:noProof/>
                <w:lang w:val="en-GB" w:eastAsia="en-GB"/>
              </w:rPr>
              <w:tab/>
            </w:r>
            <w:r w:rsidR="007D3504" w:rsidRPr="008F45A0">
              <w:rPr>
                <w:rStyle w:val="Hyperlink"/>
                <w:noProof/>
              </w:rPr>
              <w:t>FENIX Infrastructure requirements</w:t>
            </w:r>
            <w:r w:rsidR="007D3504">
              <w:rPr>
                <w:noProof/>
                <w:webHidden/>
              </w:rPr>
              <w:tab/>
            </w:r>
            <w:r w:rsidR="007D3504">
              <w:rPr>
                <w:noProof/>
                <w:webHidden/>
              </w:rPr>
              <w:fldChar w:fldCharType="begin"/>
            </w:r>
            <w:r w:rsidR="007D3504">
              <w:rPr>
                <w:noProof/>
                <w:webHidden/>
              </w:rPr>
              <w:instrText xml:space="preserve"> PAGEREF _Toc86846117 \h </w:instrText>
            </w:r>
            <w:r w:rsidR="007D3504">
              <w:rPr>
                <w:noProof/>
                <w:webHidden/>
              </w:rPr>
            </w:r>
            <w:r w:rsidR="007D3504">
              <w:rPr>
                <w:noProof/>
                <w:webHidden/>
              </w:rPr>
              <w:fldChar w:fldCharType="separate"/>
            </w:r>
            <w:r w:rsidR="007D3504">
              <w:rPr>
                <w:noProof/>
                <w:webHidden/>
              </w:rPr>
              <w:t>8</w:t>
            </w:r>
            <w:r w:rsidR="007D3504">
              <w:rPr>
                <w:noProof/>
                <w:webHidden/>
              </w:rPr>
              <w:fldChar w:fldCharType="end"/>
            </w:r>
          </w:hyperlink>
        </w:p>
        <w:p w14:paraId="6754DC52" w14:textId="3A49A6E4" w:rsidR="007D3504" w:rsidRDefault="00E3101D">
          <w:pPr>
            <w:pStyle w:val="Verzeichnis2"/>
            <w:tabs>
              <w:tab w:val="left" w:pos="880"/>
              <w:tab w:val="right" w:leader="dot" w:pos="9016"/>
            </w:tabs>
            <w:rPr>
              <w:rFonts w:asciiTheme="minorHAnsi" w:eastAsiaTheme="minorEastAsia" w:hAnsiTheme="minorHAnsi" w:cstheme="minorBidi"/>
              <w:noProof/>
              <w:lang w:val="en-GB" w:eastAsia="en-GB"/>
            </w:rPr>
          </w:pPr>
          <w:hyperlink w:anchor="_Toc86846118" w:history="1">
            <w:r w:rsidR="007D3504" w:rsidRPr="008F45A0">
              <w:rPr>
                <w:rStyle w:val="Hyperlink"/>
                <w:noProof/>
              </w:rPr>
              <w:t>2.5</w:t>
            </w:r>
            <w:r w:rsidR="007D3504">
              <w:rPr>
                <w:rFonts w:asciiTheme="minorHAnsi" w:eastAsiaTheme="minorEastAsia" w:hAnsiTheme="minorHAnsi" w:cstheme="minorBidi"/>
                <w:noProof/>
                <w:lang w:val="en-GB" w:eastAsia="en-GB"/>
              </w:rPr>
              <w:tab/>
            </w:r>
            <w:r w:rsidR="007D3504" w:rsidRPr="008F45A0">
              <w:rPr>
                <w:rStyle w:val="Hyperlink"/>
                <w:noProof/>
              </w:rPr>
              <w:t>Additional diagrams to be completed when needed</w:t>
            </w:r>
            <w:r w:rsidR="007D3504">
              <w:rPr>
                <w:noProof/>
                <w:webHidden/>
              </w:rPr>
              <w:tab/>
            </w:r>
            <w:r w:rsidR="007D3504">
              <w:rPr>
                <w:noProof/>
                <w:webHidden/>
              </w:rPr>
              <w:fldChar w:fldCharType="begin"/>
            </w:r>
            <w:r w:rsidR="007D3504">
              <w:rPr>
                <w:noProof/>
                <w:webHidden/>
              </w:rPr>
              <w:instrText xml:space="preserve"> PAGEREF _Toc86846118 \h </w:instrText>
            </w:r>
            <w:r w:rsidR="007D3504">
              <w:rPr>
                <w:noProof/>
                <w:webHidden/>
              </w:rPr>
            </w:r>
            <w:r w:rsidR="007D3504">
              <w:rPr>
                <w:noProof/>
                <w:webHidden/>
              </w:rPr>
              <w:fldChar w:fldCharType="separate"/>
            </w:r>
            <w:r w:rsidR="007D3504">
              <w:rPr>
                <w:noProof/>
                <w:webHidden/>
              </w:rPr>
              <w:t>9</w:t>
            </w:r>
            <w:r w:rsidR="007D3504">
              <w:rPr>
                <w:noProof/>
                <w:webHidden/>
              </w:rPr>
              <w:fldChar w:fldCharType="end"/>
            </w:r>
          </w:hyperlink>
        </w:p>
        <w:p w14:paraId="3D951F24" w14:textId="77DBC178" w:rsidR="007D3504" w:rsidRDefault="00E3101D">
          <w:pPr>
            <w:pStyle w:val="Verzeichnis3"/>
            <w:tabs>
              <w:tab w:val="left" w:pos="1320"/>
              <w:tab w:val="right" w:leader="dot" w:pos="9016"/>
            </w:tabs>
            <w:rPr>
              <w:rFonts w:asciiTheme="minorHAnsi" w:eastAsiaTheme="minorEastAsia" w:hAnsiTheme="minorHAnsi" w:cstheme="minorBidi"/>
              <w:noProof/>
              <w:lang w:val="en-GB" w:eastAsia="en-GB"/>
            </w:rPr>
          </w:pPr>
          <w:hyperlink w:anchor="_Toc86846119" w:history="1">
            <w:r w:rsidR="007D3504" w:rsidRPr="008F45A0">
              <w:rPr>
                <w:rStyle w:val="Hyperlink"/>
                <w:noProof/>
              </w:rPr>
              <w:t>2.5.1</w:t>
            </w:r>
            <w:r w:rsidR="007D3504">
              <w:rPr>
                <w:rFonts w:asciiTheme="minorHAnsi" w:eastAsiaTheme="minorEastAsia" w:hAnsiTheme="minorHAnsi" w:cstheme="minorBidi"/>
                <w:noProof/>
                <w:lang w:val="en-GB" w:eastAsia="en-GB"/>
              </w:rPr>
              <w:tab/>
            </w:r>
            <w:r w:rsidR="007D3504" w:rsidRPr="008F45A0">
              <w:rPr>
                <w:rStyle w:val="Hyperlink"/>
                <w:noProof/>
              </w:rPr>
              <w:t>Visualizing timescales in computational sciences</w:t>
            </w:r>
            <w:r w:rsidR="007D3504">
              <w:rPr>
                <w:noProof/>
                <w:webHidden/>
              </w:rPr>
              <w:tab/>
            </w:r>
            <w:r w:rsidR="007D3504">
              <w:rPr>
                <w:noProof/>
                <w:webHidden/>
              </w:rPr>
              <w:fldChar w:fldCharType="begin"/>
            </w:r>
            <w:r w:rsidR="007D3504">
              <w:rPr>
                <w:noProof/>
                <w:webHidden/>
              </w:rPr>
              <w:instrText xml:space="preserve"> PAGEREF _Toc86846119 \h </w:instrText>
            </w:r>
            <w:r w:rsidR="007D3504">
              <w:rPr>
                <w:noProof/>
                <w:webHidden/>
              </w:rPr>
            </w:r>
            <w:r w:rsidR="007D3504">
              <w:rPr>
                <w:noProof/>
                <w:webHidden/>
              </w:rPr>
              <w:fldChar w:fldCharType="separate"/>
            </w:r>
            <w:r w:rsidR="007D3504">
              <w:rPr>
                <w:noProof/>
                <w:webHidden/>
              </w:rPr>
              <w:t>9</w:t>
            </w:r>
            <w:r w:rsidR="007D3504">
              <w:rPr>
                <w:noProof/>
                <w:webHidden/>
              </w:rPr>
              <w:fldChar w:fldCharType="end"/>
            </w:r>
          </w:hyperlink>
        </w:p>
        <w:p w14:paraId="1CD86A64" w14:textId="4325C3D7" w:rsidR="007D3504" w:rsidRDefault="00E3101D">
          <w:pPr>
            <w:pStyle w:val="Verzeichnis3"/>
            <w:tabs>
              <w:tab w:val="left" w:pos="1320"/>
              <w:tab w:val="right" w:leader="dot" w:pos="9016"/>
            </w:tabs>
            <w:rPr>
              <w:rFonts w:asciiTheme="minorHAnsi" w:eastAsiaTheme="minorEastAsia" w:hAnsiTheme="minorHAnsi" w:cstheme="minorBidi"/>
              <w:noProof/>
              <w:lang w:val="en-GB" w:eastAsia="en-GB"/>
            </w:rPr>
          </w:pPr>
          <w:hyperlink w:anchor="_Toc86846120" w:history="1">
            <w:r w:rsidR="007D3504" w:rsidRPr="008F45A0">
              <w:rPr>
                <w:rStyle w:val="Hyperlink"/>
                <w:noProof/>
              </w:rPr>
              <w:t>2.5.2</w:t>
            </w:r>
            <w:r w:rsidR="007D3504">
              <w:rPr>
                <w:rFonts w:asciiTheme="minorHAnsi" w:eastAsiaTheme="minorEastAsia" w:hAnsiTheme="minorHAnsi" w:cstheme="minorBidi"/>
                <w:noProof/>
                <w:lang w:val="en-GB" w:eastAsia="en-GB"/>
              </w:rPr>
              <w:tab/>
            </w:r>
            <w:r w:rsidR="007D3504" w:rsidRPr="008F45A0">
              <w:rPr>
                <w:rStyle w:val="Hyperlink"/>
                <w:noProof/>
              </w:rPr>
              <w:t>Publication time scale</w:t>
            </w:r>
            <w:r w:rsidR="007D3504">
              <w:rPr>
                <w:noProof/>
                <w:webHidden/>
              </w:rPr>
              <w:tab/>
            </w:r>
            <w:r w:rsidR="007D3504">
              <w:rPr>
                <w:noProof/>
                <w:webHidden/>
              </w:rPr>
              <w:fldChar w:fldCharType="begin"/>
            </w:r>
            <w:r w:rsidR="007D3504">
              <w:rPr>
                <w:noProof/>
                <w:webHidden/>
              </w:rPr>
              <w:instrText xml:space="preserve"> PAGEREF _Toc86846120 \h </w:instrText>
            </w:r>
            <w:r w:rsidR="007D3504">
              <w:rPr>
                <w:noProof/>
                <w:webHidden/>
              </w:rPr>
            </w:r>
            <w:r w:rsidR="007D3504">
              <w:rPr>
                <w:noProof/>
                <w:webHidden/>
              </w:rPr>
              <w:fldChar w:fldCharType="separate"/>
            </w:r>
            <w:r w:rsidR="007D3504">
              <w:rPr>
                <w:noProof/>
                <w:webHidden/>
              </w:rPr>
              <w:t>10</w:t>
            </w:r>
            <w:r w:rsidR="007D3504">
              <w:rPr>
                <w:noProof/>
                <w:webHidden/>
              </w:rPr>
              <w:fldChar w:fldCharType="end"/>
            </w:r>
          </w:hyperlink>
        </w:p>
        <w:p w14:paraId="35764EA7" w14:textId="4F895609" w:rsidR="007D3504" w:rsidRDefault="00E3101D">
          <w:pPr>
            <w:pStyle w:val="Verzeichnis3"/>
            <w:tabs>
              <w:tab w:val="left" w:pos="1320"/>
              <w:tab w:val="right" w:leader="dot" w:pos="9016"/>
            </w:tabs>
            <w:rPr>
              <w:rFonts w:asciiTheme="minorHAnsi" w:eastAsiaTheme="minorEastAsia" w:hAnsiTheme="minorHAnsi" w:cstheme="minorBidi"/>
              <w:noProof/>
              <w:lang w:val="en-GB" w:eastAsia="en-GB"/>
            </w:rPr>
          </w:pPr>
          <w:hyperlink w:anchor="_Toc86846121" w:history="1">
            <w:r w:rsidR="007D3504" w:rsidRPr="008F45A0">
              <w:rPr>
                <w:rStyle w:val="Hyperlink"/>
                <w:noProof/>
              </w:rPr>
              <w:t>2.5.3</w:t>
            </w:r>
            <w:r w:rsidR="007D3504">
              <w:rPr>
                <w:rFonts w:asciiTheme="minorHAnsi" w:eastAsiaTheme="minorEastAsia" w:hAnsiTheme="minorHAnsi" w:cstheme="minorBidi"/>
                <w:noProof/>
                <w:lang w:val="en-GB" w:eastAsia="en-GB"/>
              </w:rPr>
              <w:tab/>
            </w:r>
            <w:r w:rsidR="007D3504" w:rsidRPr="008F45A0">
              <w:rPr>
                <w:rStyle w:val="Hyperlink"/>
                <w:noProof/>
              </w:rPr>
              <w:t>The research time scale</w:t>
            </w:r>
            <w:r w:rsidR="007D3504">
              <w:rPr>
                <w:noProof/>
                <w:webHidden/>
              </w:rPr>
              <w:tab/>
            </w:r>
            <w:r w:rsidR="007D3504">
              <w:rPr>
                <w:noProof/>
                <w:webHidden/>
              </w:rPr>
              <w:fldChar w:fldCharType="begin"/>
            </w:r>
            <w:r w:rsidR="007D3504">
              <w:rPr>
                <w:noProof/>
                <w:webHidden/>
              </w:rPr>
              <w:instrText xml:space="preserve"> PAGEREF _Toc86846121 \h </w:instrText>
            </w:r>
            <w:r w:rsidR="007D3504">
              <w:rPr>
                <w:noProof/>
                <w:webHidden/>
              </w:rPr>
            </w:r>
            <w:r w:rsidR="007D3504">
              <w:rPr>
                <w:noProof/>
                <w:webHidden/>
              </w:rPr>
              <w:fldChar w:fldCharType="separate"/>
            </w:r>
            <w:r w:rsidR="007D3504">
              <w:rPr>
                <w:noProof/>
                <w:webHidden/>
              </w:rPr>
              <w:t>11</w:t>
            </w:r>
            <w:r w:rsidR="007D3504">
              <w:rPr>
                <w:noProof/>
                <w:webHidden/>
              </w:rPr>
              <w:fldChar w:fldCharType="end"/>
            </w:r>
          </w:hyperlink>
        </w:p>
        <w:p w14:paraId="16B42BB8" w14:textId="695B3CCE" w:rsidR="007D3504" w:rsidRDefault="00E3101D">
          <w:pPr>
            <w:pStyle w:val="Verzeichnis3"/>
            <w:tabs>
              <w:tab w:val="left" w:pos="1320"/>
              <w:tab w:val="right" w:leader="dot" w:pos="9016"/>
            </w:tabs>
            <w:rPr>
              <w:rFonts w:asciiTheme="minorHAnsi" w:eastAsiaTheme="minorEastAsia" w:hAnsiTheme="minorHAnsi" w:cstheme="minorBidi"/>
              <w:noProof/>
              <w:lang w:val="en-GB" w:eastAsia="en-GB"/>
            </w:rPr>
          </w:pPr>
          <w:hyperlink w:anchor="_Toc86846122" w:history="1">
            <w:r w:rsidR="007D3504" w:rsidRPr="008F45A0">
              <w:rPr>
                <w:rStyle w:val="Hyperlink"/>
                <w:noProof/>
              </w:rPr>
              <w:t>2.5.4</w:t>
            </w:r>
            <w:r w:rsidR="007D3504">
              <w:rPr>
                <w:rFonts w:asciiTheme="minorHAnsi" w:eastAsiaTheme="minorEastAsia" w:hAnsiTheme="minorHAnsi" w:cstheme="minorBidi"/>
                <w:noProof/>
                <w:lang w:val="en-GB" w:eastAsia="en-GB"/>
              </w:rPr>
              <w:tab/>
            </w:r>
            <w:r w:rsidR="007D3504" w:rsidRPr="008F45A0">
              <w:rPr>
                <w:rStyle w:val="Hyperlink"/>
                <w:noProof/>
              </w:rPr>
              <w:t>The experiment time scale</w:t>
            </w:r>
            <w:r w:rsidR="007D3504">
              <w:rPr>
                <w:noProof/>
                <w:webHidden/>
              </w:rPr>
              <w:tab/>
            </w:r>
            <w:r w:rsidR="007D3504">
              <w:rPr>
                <w:noProof/>
                <w:webHidden/>
              </w:rPr>
              <w:fldChar w:fldCharType="begin"/>
            </w:r>
            <w:r w:rsidR="007D3504">
              <w:rPr>
                <w:noProof/>
                <w:webHidden/>
              </w:rPr>
              <w:instrText xml:space="preserve"> PAGEREF _Toc86846122 \h </w:instrText>
            </w:r>
            <w:r w:rsidR="007D3504">
              <w:rPr>
                <w:noProof/>
                <w:webHidden/>
              </w:rPr>
            </w:r>
            <w:r w:rsidR="007D3504">
              <w:rPr>
                <w:noProof/>
                <w:webHidden/>
              </w:rPr>
              <w:fldChar w:fldCharType="separate"/>
            </w:r>
            <w:r w:rsidR="007D3504">
              <w:rPr>
                <w:noProof/>
                <w:webHidden/>
              </w:rPr>
              <w:t>11</w:t>
            </w:r>
            <w:r w:rsidR="007D3504">
              <w:rPr>
                <w:noProof/>
                <w:webHidden/>
              </w:rPr>
              <w:fldChar w:fldCharType="end"/>
            </w:r>
          </w:hyperlink>
        </w:p>
        <w:p w14:paraId="18FDFD86" w14:textId="147C4818" w:rsidR="007D3504" w:rsidRDefault="00E3101D">
          <w:pPr>
            <w:pStyle w:val="Verzeichnis3"/>
            <w:tabs>
              <w:tab w:val="left" w:pos="1320"/>
              <w:tab w:val="right" w:leader="dot" w:pos="9016"/>
            </w:tabs>
            <w:rPr>
              <w:rFonts w:asciiTheme="minorHAnsi" w:eastAsiaTheme="minorEastAsia" w:hAnsiTheme="minorHAnsi" w:cstheme="minorBidi"/>
              <w:noProof/>
              <w:lang w:val="en-GB" w:eastAsia="en-GB"/>
            </w:rPr>
          </w:pPr>
          <w:hyperlink w:anchor="_Toc86846123" w:history="1">
            <w:r w:rsidR="007D3504" w:rsidRPr="008F45A0">
              <w:rPr>
                <w:rStyle w:val="Hyperlink"/>
                <w:noProof/>
              </w:rPr>
              <w:t>2.5.5</w:t>
            </w:r>
            <w:r w:rsidR="007D3504">
              <w:rPr>
                <w:rFonts w:asciiTheme="minorHAnsi" w:eastAsiaTheme="minorEastAsia" w:hAnsiTheme="minorHAnsi" w:cstheme="minorBidi"/>
                <w:noProof/>
                <w:lang w:val="en-GB" w:eastAsia="en-GB"/>
              </w:rPr>
              <w:tab/>
            </w:r>
            <w:r w:rsidR="007D3504" w:rsidRPr="008F45A0">
              <w:rPr>
                <w:rStyle w:val="Hyperlink"/>
                <w:noProof/>
              </w:rPr>
              <w:t>Interactive session time scale</w:t>
            </w:r>
            <w:r w:rsidR="007D3504">
              <w:rPr>
                <w:noProof/>
                <w:webHidden/>
              </w:rPr>
              <w:tab/>
            </w:r>
            <w:r w:rsidR="007D3504">
              <w:rPr>
                <w:noProof/>
                <w:webHidden/>
              </w:rPr>
              <w:fldChar w:fldCharType="begin"/>
            </w:r>
            <w:r w:rsidR="007D3504">
              <w:rPr>
                <w:noProof/>
                <w:webHidden/>
              </w:rPr>
              <w:instrText xml:space="preserve"> PAGEREF _Toc86846123 \h </w:instrText>
            </w:r>
            <w:r w:rsidR="007D3504">
              <w:rPr>
                <w:noProof/>
                <w:webHidden/>
              </w:rPr>
            </w:r>
            <w:r w:rsidR="007D3504">
              <w:rPr>
                <w:noProof/>
                <w:webHidden/>
              </w:rPr>
              <w:fldChar w:fldCharType="separate"/>
            </w:r>
            <w:r w:rsidR="007D3504">
              <w:rPr>
                <w:noProof/>
                <w:webHidden/>
              </w:rPr>
              <w:t>11</w:t>
            </w:r>
            <w:r w:rsidR="007D3504">
              <w:rPr>
                <w:noProof/>
                <w:webHidden/>
              </w:rPr>
              <w:fldChar w:fldCharType="end"/>
            </w:r>
          </w:hyperlink>
        </w:p>
        <w:p w14:paraId="62F3C2B0" w14:textId="0A36FD44" w:rsidR="007D3504" w:rsidRDefault="00E3101D">
          <w:pPr>
            <w:pStyle w:val="Verzeichnis2"/>
            <w:tabs>
              <w:tab w:val="left" w:pos="880"/>
              <w:tab w:val="right" w:leader="dot" w:pos="9016"/>
            </w:tabs>
            <w:rPr>
              <w:rFonts w:asciiTheme="minorHAnsi" w:eastAsiaTheme="minorEastAsia" w:hAnsiTheme="minorHAnsi" w:cstheme="minorBidi"/>
              <w:noProof/>
              <w:lang w:val="en-GB" w:eastAsia="en-GB"/>
            </w:rPr>
          </w:pPr>
          <w:hyperlink w:anchor="_Toc86846124" w:history="1">
            <w:r w:rsidR="007D3504" w:rsidRPr="008F45A0">
              <w:rPr>
                <w:rStyle w:val="Hyperlink"/>
                <w:noProof/>
              </w:rPr>
              <w:t>2.6</w:t>
            </w:r>
            <w:r w:rsidR="007D3504">
              <w:rPr>
                <w:rFonts w:asciiTheme="minorHAnsi" w:eastAsiaTheme="minorEastAsia" w:hAnsiTheme="minorHAnsi" w:cstheme="minorBidi"/>
                <w:noProof/>
                <w:lang w:val="en-GB" w:eastAsia="en-GB"/>
              </w:rPr>
              <w:tab/>
            </w:r>
            <w:r w:rsidR="007D3504" w:rsidRPr="008F45A0">
              <w:rPr>
                <w:rStyle w:val="Hyperlink"/>
                <w:noProof/>
              </w:rPr>
              <w:t>References</w:t>
            </w:r>
            <w:r w:rsidR="007D3504">
              <w:rPr>
                <w:noProof/>
                <w:webHidden/>
              </w:rPr>
              <w:tab/>
            </w:r>
            <w:r w:rsidR="007D3504">
              <w:rPr>
                <w:noProof/>
                <w:webHidden/>
              </w:rPr>
              <w:fldChar w:fldCharType="begin"/>
            </w:r>
            <w:r w:rsidR="007D3504">
              <w:rPr>
                <w:noProof/>
                <w:webHidden/>
              </w:rPr>
              <w:instrText xml:space="preserve"> PAGEREF _Toc86846124 \h </w:instrText>
            </w:r>
            <w:r w:rsidR="007D3504">
              <w:rPr>
                <w:noProof/>
                <w:webHidden/>
              </w:rPr>
            </w:r>
            <w:r w:rsidR="007D3504">
              <w:rPr>
                <w:noProof/>
                <w:webHidden/>
              </w:rPr>
              <w:fldChar w:fldCharType="separate"/>
            </w:r>
            <w:r w:rsidR="007D3504">
              <w:rPr>
                <w:noProof/>
                <w:webHidden/>
              </w:rPr>
              <w:t>11</w:t>
            </w:r>
            <w:r w:rsidR="007D3504">
              <w:rPr>
                <w:noProof/>
                <w:webHidden/>
              </w:rPr>
              <w:fldChar w:fldCharType="end"/>
            </w:r>
          </w:hyperlink>
        </w:p>
        <w:p w14:paraId="470B3C8F" w14:textId="03DFCEE1" w:rsidR="005A0CE3" w:rsidRDefault="005A0CE3">
          <w:r>
            <w:rPr>
              <w:b/>
              <w:bCs/>
              <w:lang w:val="de-DE"/>
            </w:rPr>
            <w:fldChar w:fldCharType="end"/>
          </w:r>
        </w:p>
      </w:sdtContent>
    </w:sdt>
    <w:p w14:paraId="04262BBA" w14:textId="77777777" w:rsidR="00B30D21" w:rsidRDefault="00B30D21">
      <w:pPr>
        <w:pStyle w:val="Standard1"/>
      </w:pPr>
    </w:p>
    <w:p w14:paraId="4F09E38C" w14:textId="72E0B510" w:rsidR="00D02EA2" w:rsidRDefault="00D02EA2" w:rsidP="00D02EA2">
      <w:pPr>
        <w:pStyle w:val="berschrift1"/>
      </w:pPr>
      <w:bookmarkStart w:id="3" w:name="_Toc86846106"/>
      <w:bookmarkStart w:id="4" w:name="_The_Use_case"/>
      <w:bookmarkEnd w:id="4"/>
      <w:r>
        <w:t>The Use case</w:t>
      </w:r>
      <w:bookmarkEnd w:id="3"/>
    </w:p>
    <w:p w14:paraId="6B92D2F5" w14:textId="453F581F" w:rsidR="00F329C7" w:rsidRDefault="00F329C7" w:rsidP="00D02EA2">
      <w:pPr>
        <w:pStyle w:val="berschrift2"/>
      </w:pPr>
      <w:bookmarkStart w:id="5" w:name="_Toc86846107"/>
      <w:r>
        <w:t>Use case description</w:t>
      </w:r>
      <w:bookmarkEnd w:id="5"/>
    </w:p>
    <w:p w14:paraId="2A246592" w14:textId="5EAF5CC3" w:rsidR="005A0CE3" w:rsidRPr="005A0CE3" w:rsidRDefault="005A0CE3" w:rsidP="006A5D17">
      <w:pPr>
        <w:pStyle w:val="Standard1"/>
      </w:pPr>
      <w:r>
        <w:t>Please fill in your use case description according to</w:t>
      </w:r>
      <w:hyperlink w:anchor="_Toc69475874" w:history="1">
        <w:r>
          <w:rPr>
            <w:rStyle w:val="ListLabel342"/>
            <w:vanish/>
          </w:rPr>
          <w:fldChar w:fldCharType="begin"/>
        </w:r>
        <w:r>
          <w:rPr>
            <w:rStyle w:val="ListLabel342"/>
            <w:vanish/>
          </w:rPr>
          <w:instrText xml:space="preserve"> PAGEREF _Toc69475874 </w:instrText>
        </w:r>
        <w:r>
          <w:rPr>
            <w:rStyle w:val="ListLabel342"/>
            <w:vanish/>
          </w:rPr>
          <w:fldChar w:fldCharType="separate"/>
        </w:r>
        <w:r>
          <w:rPr>
            <w:rStyle w:val="ListLabel342"/>
            <w:vanish/>
          </w:rPr>
          <w:t>4</w:t>
        </w:r>
        <w:r>
          <w:rPr>
            <w:rStyle w:val="ListLabel342"/>
            <w:vanish/>
          </w:rPr>
          <w:fldChar w:fldCharType="end"/>
        </w:r>
      </w:hyperlink>
      <w:r>
        <w:rPr>
          <w:rStyle w:val="ListLabel342"/>
        </w:rPr>
        <w:t xml:space="preserve"> 2.1</w:t>
      </w:r>
    </w:p>
    <w:p w14:paraId="246DBB3C" w14:textId="0137C424" w:rsidR="00F329C7" w:rsidRDefault="00F329C7" w:rsidP="00D02EA2">
      <w:pPr>
        <w:pStyle w:val="berschrift2"/>
      </w:pPr>
      <w:bookmarkStart w:id="6" w:name="_Toc86846108"/>
      <w:r>
        <w:t>Diagrams</w:t>
      </w:r>
      <w:bookmarkEnd w:id="6"/>
    </w:p>
    <w:p w14:paraId="536C4549" w14:textId="0E43FB4F" w:rsidR="005A0CE3" w:rsidRPr="005A0CE3" w:rsidRDefault="005A0CE3" w:rsidP="005A0CE3">
      <w:r>
        <w:t>Please create your diagram according to 2.2</w:t>
      </w:r>
    </w:p>
    <w:p w14:paraId="5526F8D1" w14:textId="770ED470" w:rsidR="00F329C7" w:rsidRDefault="007D3504" w:rsidP="00D02EA2">
      <w:pPr>
        <w:pStyle w:val="berschrift2"/>
      </w:pPr>
      <w:bookmarkStart w:id="7" w:name="_Toc86846109"/>
      <w:r>
        <w:t>Components</w:t>
      </w:r>
      <w:r w:rsidR="00F329C7">
        <w:t xml:space="preserve"> characterization</w:t>
      </w:r>
      <w:bookmarkEnd w:id="7"/>
    </w:p>
    <w:p w14:paraId="10D0B49A" w14:textId="61EA8D15" w:rsidR="005A0CE3" w:rsidRPr="005A0CE3" w:rsidRDefault="005A0CE3" w:rsidP="005A0CE3">
      <w:r>
        <w:t xml:space="preserve">Please characterize your nodes according to 2.3 </w:t>
      </w:r>
    </w:p>
    <w:p w14:paraId="4B14EA24" w14:textId="316C43F8" w:rsidR="00F329C7" w:rsidRDefault="007D3504" w:rsidP="00D02EA2">
      <w:pPr>
        <w:pStyle w:val="berschrift2"/>
      </w:pPr>
      <w:bookmarkStart w:id="8" w:name="_Toc86846110"/>
      <w:r>
        <w:t>Fenix i</w:t>
      </w:r>
      <w:r w:rsidR="00F329C7">
        <w:t>nfrastructure requirements</w:t>
      </w:r>
      <w:bookmarkEnd w:id="8"/>
    </w:p>
    <w:p w14:paraId="6883FE67" w14:textId="1F171979" w:rsidR="005A0CE3" w:rsidRPr="005A0CE3" w:rsidRDefault="005A0CE3" w:rsidP="005A0CE3">
      <w:r>
        <w:t>Please specify your infrastructure requirements according to 2.4</w:t>
      </w:r>
    </w:p>
    <w:p w14:paraId="77B083D5" w14:textId="129A2025" w:rsidR="00F329C7" w:rsidRDefault="00F329C7" w:rsidP="00D02EA2">
      <w:pPr>
        <w:pStyle w:val="berschrift2"/>
      </w:pPr>
      <w:bookmarkStart w:id="9" w:name="_Toc86846111"/>
      <w:r>
        <w:t>Additional diagrams</w:t>
      </w:r>
      <w:bookmarkEnd w:id="9"/>
      <w:r>
        <w:t xml:space="preserve"> </w:t>
      </w:r>
    </w:p>
    <w:p w14:paraId="3DCFF911" w14:textId="538A55D0" w:rsidR="005A0CE3" w:rsidRPr="005A0CE3" w:rsidRDefault="005A0CE3" w:rsidP="005A0CE3">
      <w:r>
        <w:t>Please specify your infrastructure requirements according to 2.5</w:t>
      </w:r>
    </w:p>
    <w:p w14:paraId="40CC2356" w14:textId="222F804E" w:rsidR="00F329C7" w:rsidRDefault="00F329C7" w:rsidP="00D02EA2">
      <w:pPr>
        <w:pStyle w:val="berschrift2"/>
      </w:pPr>
      <w:bookmarkStart w:id="10" w:name="_Toc86846112"/>
      <w:r>
        <w:t>Reference</w:t>
      </w:r>
      <w:r w:rsidR="00D02EA2">
        <w:t>s</w:t>
      </w:r>
      <w:bookmarkEnd w:id="10"/>
    </w:p>
    <w:p w14:paraId="54070D61" w14:textId="77777777" w:rsidR="005A0CE3" w:rsidRDefault="005A0CE3" w:rsidP="005A0CE3">
      <w:pPr>
        <w:pStyle w:val="Contents2"/>
      </w:pPr>
      <w:r>
        <w:t>Please add references used in the use case template description here.</w:t>
      </w:r>
    </w:p>
    <w:p w14:paraId="1359EAEF" w14:textId="77777777" w:rsidR="005A0CE3" w:rsidRPr="005A0CE3" w:rsidRDefault="005A0CE3" w:rsidP="005A0CE3"/>
    <w:p w14:paraId="26586507" w14:textId="77777777" w:rsidR="00D42A02" w:rsidRDefault="00D42A02">
      <w:pPr>
        <w:rPr>
          <w:rFonts w:asciiTheme="majorHAnsi" w:eastAsiaTheme="majorEastAsia" w:hAnsiTheme="majorHAnsi" w:cstheme="majorBidi"/>
          <w:color w:val="2E74B5" w:themeColor="accent1" w:themeShade="BF"/>
          <w:sz w:val="32"/>
          <w:szCs w:val="32"/>
        </w:rPr>
      </w:pPr>
      <w:bookmarkStart w:id="11" w:name="_Toc86846113"/>
      <w:r>
        <w:br w:type="page"/>
      </w:r>
    </w:p>
    <w:p w14:paraId="47683C63" w14:textId="7708C41C" w:rsidR="00B30D21" w:rsidRDefault="00F329C7" w:rsidP="00D02EA2">
      <w:pPr>
        <w:pStyle w:val="berschrift1"/>
      </w:pPr>
      <w:bookmarkStart w:id="12" w:name="_Appendix"/>
      <w:bookmarkEnd w:id="12"/>
      <w:r>
        <w:lastRenderedPageBreak/>
        <w:t>Appendix</w:t>
      </w:r>
      <w:bookmarkEnd w:id="11"/>
    </w:p>
    <w:p w14:paraId="2E45923C" w14:textId="07F3A70B" w:rsidR="00D02EA2" w:rsidRDefault="00D02EA2" w:rsidP="00D02EA2"/>
    <w:p w14:paraId="24425844" w14:textId="3D1F7878" w:rsidR="00D02EA2" w:rsidRDefault="00D02EA2" w:rsidP="00D02EA2">
      <w:pPr>
        <w:pStyle w:val="Standard1"/>
        <w:jc w:val="both"/>
      </w:pPr>
      <w:r>
        <w:t xml:space="preserve">This use case description and specification document provides a tool for developers and scientist to guide the collaborative process of transforming a free form description of a science use case into technical specifications. Specifications that guide the implementation of workflows fulfilling the science use case. This document should help the science case in a number of ways: its structured methodology will help to find the essential parts, and it will assist in separation of the </w:t>
      </w:r>
      <w:r>
        <w:rPr>
          <w:rStyle w:val="Absatz-Standardschriftart1"/>
          <w:b/>
          <w:i/>
        </w:rPr>
        <w:t>m</w:t>
      </w:r>
      <w:r w:rsidR="00D42A02">
        <w:rPr>
          <w:b/>
        </w:rPr>
        <w:t>ust-haves</w:t>
      </w:r>
      <w:r>
        <w:t xml:space="preserve"> and </w:t>
      </w:r>
      <w:r>
        <w:rPr>
          <w:rStyle w:val="Absatz-Standardschriftart1"/>
          <w:b/>
          <w:i/>
        </w:rPr>
        <w:t>nic</w:t>
      </w:r>
      <w:r w:rsidR="00D42A02">
        <w:rPr>
          <w:rStyle w:val="Absatz-Standardschriftart1"/>
          <w:b/>
          <w:i/>
        </w:rPr>
        <w:t>e-to-haves</w:t>
      </w:r>
      <w:r>
        <w:t>[</w:t>
      </w:r>
      <w:bookmarkStart w:id="13" w:name="__Fieldmark__267_2599212086"/>
      <w:r>
        <w:t>1</w:t>
      </w:r>
      <w:bookmarkStart w:id="14" w:name="__Fieldmark__274_2412356143"/>
      <w:r>
        <w:t>]</w:t>
      </w:r>
      <w:bookmarkStart w:id="15" w:name="__Fieldmark__452_2467748422"/>
      <w:bookmarkEnd w:id="13"/>
      <w:bookmarkEnd w:id="14"/>
      <w:bookmarkEnd w:id="15"/>
      <w:r>
        <w:t>. The specifications should result in a standalone document that can be given to new partners of the project as introduction into the science and technical details of the project. On a more abstract level, this document could be considered a contract formalizing of the expectations of both engineers and the scientists.</w:t>
      </w:r>
    </w:p>
    <w:p w14:paraId="2040F61B" w14:textId="77777777" w:rsidR="00D02EA2" w:rsidRDefault="00D02EA2" w:rsidP="00D02EA2">
      <w:pPr>
        <w:pStyle w:val="Standard1"/>
        <w:jc w:val="both"/>
      </w:pPr>
    </w:p>
    <w:p w14:paraId="772E35A2" w14:textId="77777777" w:rsidR="00D02EA2" w:rsidRDefault="00D02EA2" w:rsidP="00D02EA2">
      <w:pPr>
        <w:pStyle w:val="Standard1"/>
        <w:jc w:val="both"/>
      </w:pPr>
      <w:r>
        <w:t>In the process of creating a science use case analysis document, it is important to focus on the distinction between user requirements and entailed technical implementations. A user is ultimately only interested in the functionality of a software/hardware product and not in the underlying technical details of the implementation. Separating these concerns is a non-trivial matter: This document will therefore typically be written in an iterative manner, with the document bouncing from scientist to developer getting more detailed on each iteration. It will also be a living document: Details of the project can and will change over time; Components might be hard to implement and trade-offs might be made depending on the availability of resources and technical limitations. The amount of work needed for the creation of the document might appear large, but it pays off, not only through the general benefits mentioned above but also through more direct implications, such as the early identification of potential problems and possible solutions.</w:t>
      </w:r>
    </w:p>
    <w:p w14:paraId="42CC8129" w14:textId="77777777" w:rsidR="00D02EA2" w:rsidRDefault="00D02EA2" w:rsidP="00D02EA2">
      <w:pPr>
        <w:pStyle w:val="Standard1"/>
        <w:jc w:val="both"/>
      </w:pPr>
    </w:p>
    <w:p w14:paraId="3A83DEBB" w14:textId="77777777" w:rsidR="00D02EA2" w:rsidRDefault="00D02EA2" w:rsidP="00D02EA2">
      <w:pPr>
        <w:pStyle w:val="Standard1"/>
        <w:jc w:val="both"/>
      </w:pPr>
      <w:r>
        <w:t>Ideally, the different elements/chapters in the template should follow the here proposed order and content. This will allow comparison of different use cases and the identification of shared/overlapping functionality. This document and the accompanying PowerPoint presentation introduce a set of visual components that can be used to describe use cases and associated systems</w:t>
      </w:r>
      <w:r>
        <w:rPr>
          <w:rStyle w:val="Absatz-Standardschriftart1"/>
          <w:vanish/>
        </w:rPr>
        <w:fldChar w:fldCharType="begin"/>
      </w:r>
      <w:r>
        <w:rPr>
          <w:rStyle w:val="Absatz-Standardschriftart1"/>
          <w:vanish/>
        </w:rPr>
        <w:instrText xml:space="preserve"> PAGEREF _Toc69475875 </w:instrText>
      </w:r>
      <w:r>
        <w:rPr>
          <w:rStyle w:val="Absatz-Standardschriftart1"/>
          <w:vanish/>
        </w:rPr>
        <w:fldChar w:fldCharType="separate"/>
      </w:r>
      <w:r>
        <w:rPr>
          <w:rStyle w:val="Absatz-Standardschriftart1"/>
          <w:vanish/>
        </w:rPr>
        <w:t>5</w:t>
      </w:r>
      <w:r>
        <w:rPr>
          <w:rStyle w:val="Absatz-Standardschriftart1"/>
          <w:vanish/>
        </w:rPr>
        <w:fldChar w:fldCharType="end"/>
      </w:r>
      <w:r>
        <w:rPr>
          <w:rStyle w:val="Absatz-Standardschriftart1"/>
          <w:vanish/>
        </w:rPr>
        <w:fldChar w:fldCharType="begin"/>
      </w:r>
      <w:r>
        <w:rPr>
          <w:rStyle w:val="Absatz-Standardschriftart1"/>
          <w:vanish/>
        </w:rPr>
        <w:instrText xml:space="preserve"> PAGEREF _Toc69475875 </w:instrText>
      </w:r>
      <w:r>
        <w:rPr>
          <w:rStyle w:val="Absatz-Standardschriftart1"/>
          <w:vanish/>
        </w:rPr>
        <w:fldChar w:fldCharType="separate"/>
      </w:r>
      <w:r>
        <w:rPr>
          <w:rStyle w:val="Absatz-Standardschriftart1"/>
          <w:vanish/>
        </w:rPr>
        <w:t>5</w:t>
      </w:r>
      <w:r>
        <w:rPr>
          <w:rStyle w:val="Absatz-Standardschriftart1"/>
          <w:vanish/>
        </w:rPr>
        <w:fldChar w:fldCharType="end"/>
      </w:r>
      <w:r>
        <w:t>. The symbols should cover the majority of systems encountered, but if needed, new element can be introduced.  Introducing new elements should be done with caution, because it complicates the comparison between cases.  The main advantage of this unified visualization scheme is the possibility of reusing software components, which saves time and work on the long run. Although the introductory chapters can be removed, it will limit the use of the documents as an introduction for new project partners.</w:t>
      </w:r>
    </w:p>
    <w:p w14:paraId="700487CB" w14:textId="77777777" w:rsidR="00D02EA2" w:rsidRDefault="00D02EA2" w:rsidP="00D02EA2">
      <w:pPr>
        <w:pStyle w:val="Standard1"/>
        <w:jc w:val="both"/>
      </w:pPr>
    </w:p>
    <w:p w14:paraId="78DA6B1B" w14:textId="432680F7" w:rsidR="00D02EA2" w:rsidRDefault="00D02EA2" w:rsidP="00D02EA2">
      <w:pPr>
        <w:pStyle w:val="Standard1"/>
        <w:jc w:val="both"/>
      </w:pPr>
      <w:r>
        <w:t xml:space="preserve">In the next sections, the goals of the individual parts of the template will be introduced. The first section </w:t>
      </w:r>
      <w:r w:rsidR="0033090C">
        <w:t>(</w:t>
      </w:r>
      <w:hyperlink w:anchor="_What_to_find" w:history="1">
        <w:r w:rsidR="0033090C" w:rsidRPr="0033090C">
          <w:rPr>
            <w:rStyle w:val="Hyperlink"/>
          </w:rPr>
          <w:t>2</w:t>
        </w:r>
        <w:r w:rsidR="0033090C" w:rsidRPr="0033090C">
          <w:rPr>
            <w:rStyle w:val="Hyperlink"/>
          </w:rPr>
          <w:t>.</w:t>
        </w:r>
        <w:r w:rsidR="0033090C" w:rsidRPr="0033090C">
          <w:rPr>
            <w:rStyle w:val="Hyperlink"/>
          </w:rPr>
          <w:t>1</w:t>
        </w:r>
      </w:hyperlink>
      <w:r w:rsidR="0033090C">
        <w:t xml:space="preserve">) </w:t>
      </w:r>
      <w:r>
        <w:t>details the use case description. It should provide the scientific reasoning behind the case. Section</w:t>
      </w:r>
      <w:r w:rsidR="0033090C">
        <w:t xml:space="preserve"> </w:t>
      </w:r>
      <w:hyperlink w:anchor="_Setting_up_the" w:history="1">
        <w:r w:rsidR="0033090C" w:rsidRPr="0033090C">
          <w:rPr>
            <w:rStyle w:val="Hyperlink"/>
          </w:rPr>
          <w:t>2.2</w:t>
        </w:r>
      </w:hyperlink>
      <w:r>
        <w:t xml:space="preserve">  explains the set of visual components that can be used to create the model diagrams. In section</w:t>
      </w:r>
      <w:r w:rsidR="0033090C">
        <w:t xml:space="preserve"> </w:t>
      </w:r>
      <w:hyperlink w:anchor="_Characterization_of_components" w:history="1">
        <w:r w:rsidR="0033090C" w:rsidRPr="0033090C">
          <w:rPr>
            <w:rStyle w:val="Hyperlink"/>
          </w:rPr>
          <w:t>2.3</w:t>
        </w:r>
      </w:hyperlink>
      <w:r w:rsidR="0033090C">
        <w:t>,</w:t>
      </w:r>
      <w:r>
        <w:t xml:space="preserve"> we provide a description table that enables the characterization of different data components in more technical details.</w:t>
      </w:r>
    </w:p>
    <w:p w14:paraId="6E4BEE75" w14:textId="763DAD38" w:rsidR="00D02EA2" w:rsidRDefault="00D02EA2" w:rsidP="00D02EA2">
      <w:pPr>
        <w:pStyle w:val="Standard1"/>
        <w:jc w:val="both"/>
      </w:pPr>
      <w:r>
        <w:t>Section</w:t>
      </w:r>
      <w:r w:rsidR="0033090C">
        <w:t xml:space="preserve"> </w:t>
      </w:r>
      <w:hyperlink w:anchor="_FENIX_Infrastructure_requirements" w:history="1">
        <w:r w:rsidR="0033090C" w:rsidRPr="0033090C">
          <w:rPr>
            <w:rStyle w:val="Hyperlink"/>
          </w:rPr>
          <w:t xml:space="preserve">2.4 </w:t>
        </w:r>
      </w:hyperlink>
      <w:r>
        <w:t xml:space="preserve"> contains a list of questions specific to potential infrastructure requirements. Here, high-level needs and services can be crosschecked with the node characterizations. Section </w:t>
      </w:r>
      <w:hyperlink w:anchor="_Additional_diagrams_to" w:history="1">
        <w:r w:rsidR="0033090C" w:rsidRPr="0033090C">
          <w:rPr>
            <w:rStyle w:val="Hyperlink"/>
          </w:rPr>
          <w:t xml:space="preserve">2.5 </w:t>
        </w:r>
      </w:hyperlink>
      <w:r>
        <w:t xml:space="preserve"> provides a growing set of potential additional diagrams to be created in the process of formalizing your case. These diagrams will only be created depending on the actual need for this level of formalization.</w:t>
      </w:r>
    </w:p>
    <w:p w14:paraId="7207DDE3" w14:textId="77777777" w:rsidR="00D02EA2" w:rsidRDefault="00D02EA2" w:rsidP="00D02EA2">
      <w:pPr>
        <w:pStyle w:val="Standard1"/>
        <w:jc w:val="both"/>
      </w:pPr>
    </w:p>
    <w:p w14:paraId="295C05F9" w14:textId="2388BC83" w:rsidR="00D02EA2" w:rsidRPr="00D02EA2" w:rsidRDefault="0033090C" w:rsidP="007D3504">
      <w:pPr>
        <w:pStyle w:val="Standard1"/>
        <w:jc w:val="both"/>
      </w:pPr>
      <w:r>
        <w:t>The main document (</w:t>
      </w:r>
      <w:hyperlink w:anchor="_The_Use_case" w:history="1">
        <w:r w:rsidRPr="0033090C">
          <w:rPr>
            <w:rStyle w:val="Hyperlink"/>
          </w:rPr>
          <w:t>chapter 1</w:t>
        </w:r>
      </w:hyperlink>
      <w:r>
        <w:t xml:space="preserve">) </w:t>
      </w:r>
      <w:r w:rsidR="00D02EA2">
        <w:t xml:space="preserve"> will contain the filled out template; for </w:t>
      </w:r>
      <w:r w:rsidR="00D42A02">
        <w:t>now,</w:t>
      </w:r>
      <w:r w:rsidR="00D02EA2">
        <w:t xml:space="preserve"> it contains just the titles. Other components can be copied from the </w:t>
      </w:r>
      <w:r>
        <w:t>appendix</w:t>
      </w:r>
      <w:r>
        <w:t xml:space="preserve"> </w:t>
      </w:r>
      <w:hyperlink w:anchor="_Appendix" w:history="1">
        <w:r w:rsidR="00D02EA2" w:rsidRPr="0033090C">
          <w:rPr>
            <w:rStyle w:val="Hyperlink"/>
          </w:rPr>
          <w:t>chapter</w:t>
        </w:r>
        <w:r w:rsidRPr="0033090C">
          <w:rPr>
            <w:rStyle w:val="Hyperlink"/>
          </w:rPr>
          <w:t xml:space="preserve"> 2</w:t>
        </w:r>
      </w:hyperlink>
      <w:r w:rsidR="00D02EA2">
        <w:t xml:space="preserve">. If you are </w:t>
      </w:r>
      <w:bookmarkStart w:id="16" w:name="__DdeLink__2296_2599212086"/>
      <w:r w:rsidR="00D02EA2">
        <w:t>describing</w:t>
      </w:r>
      <w:bookmarkEnd w:id="16"/>
      <w:r w:rsidR="00D02EA2">
        <w:t xml:space="preserve"> multiple systems, resulting into multiple fully disjoint diagrams it is best to copy the template multiple times or to use different documents as this signals that you are describing multiple science use cases or workflows. This isolation will improve coherence in the descriptions and again will improve the identification of shared functionality.</w:t>
      </w:r>
      <w:bookmarkStart w:id="17" w:name="_Hlk66549160"/>
      <w:bookmarkEnd w:id="17"/>
    </w:p>
    <w:p w14:paraId="288277C0" w14:textId="77777777" w:rsidR="00D02EA2" w:rsidRPr="00D02EA2" w:rsidRDefault="00D02EA2" w:rsidP="00D02EA2"/>
    <w:p w14:paraId="05B08776" w14:textId="6EF6E6B5" w:rsidR="00D02EA2" w:rsidRDefault="00D02EA2" w:rsidP="00D02EA2">
      <w:pPr>
        <w:pStyle w:val="berschrift2"/>
      </w:pPr>
      <w:bookmarkStart w:id="18" w:name="_Toc86846114"/>
      <w:bookmarkStart w:id="19" w:name="_What_to_find"/>
      <w:bookmarkEnd w:id="19"/>
      <w:r>
        <w:t>What to find in the use case description?</w:t>
      </w:r>
      <w:bookmarkEnd w:id="18"/>
    </w:p>
    <w:p w14:paraId="299D2A65" w14:textId="2FDAD7E0" w:rsidR="00D02EA2" w:rsidRDefault="00D02EA2" w:rsidP="00D02EA2"/>
    <w:p w14:paraId="5F4AC5A8" w14:textId="77777777" w:rsidR="00D02EA2" w:rsidRDefault="00D02EA2" w:rsidP="00D02EA2">
      <w:pPr>
        <w:pStyle w:val="Standard1"/>
        <w:jc w:val="both"/>
      </w:pPr>
      <w:r>
        <w:lastRenderedPageBreak/>
        <w:t>The workflow description is a high-level description of the use case. It is typically written by the scientists providing the main scientific content and, in line with this, the reasons why to build or use a software/hardware system. Topics that might be encountered in this section are for example: New (or better, bigger, faster) science is possible with this software and, problems and challenges encountered in the current software. Typically, the workflow is broken down in steps with partial goals.</w:t>
      </w:r>
    </w:p>
    <w:p w14:paraId="528DADF9" w14:textId="77777777" w:rsidR="00D02EA2" w:rsidRDefault="00D02EA2" w:rsidP="00D02EA2">
      <w:pPr>
        <w:pStyle w:val="Standard1"/>
        <w:jc w:val="both"/>
      </w:pPr>
    </w:p>
    <w:p w14:paraId="20581189" w14:textId="77777777" w:rsidR="00D02EA2" w:rsidRDefault="00D02EA2" w:rsidP="00D02EA2">
      <w:pPr>
        <w:pStyle w:val="Standard1"/>
        <w:jc w:val="both"/>
      </w:pPr>
      <w:r>
        <w:t>It is advisable to keep implementation and technical details out of this section.</w:t>
      </w:r>
    </w:p>
    <w:p w14:paraId="6DA573B5" w14:textId="77777777" w:rsidR="00D02EA2" w:rsidRDefault="00D02EA2" w:rsidP="00D02EA2">
      <w:pPr>
        <w:pStyle w:val="Standard1"/>
        <w:jc w:val="both"/>
      </w:pPr>
    </w:p>
    <w:p w14:paraId="7F54D6C5" w14:textId="4FB4AD6E" w:rsidR="00D02EA2" w:rsidRDefault="00D02EA2" w:rsidP="00D02EA2">
      <w:pPr>
        <w:pStyle w:val="Standard1"/>
      </w:pPr>
      <w:r>
        <w:t xml:space="preserve">An example of such an </w:t>
      </w:r>
      <w:r>
        <w:rPr>
          <w:rStyle w:val="Absatz-Standardschriftart1"/>
          <w:b/>
          <w:i/>
        </w:rPr>
        <w:t>implementation detail</w:t>
      </w:r>
      <w:r>
        <w:t xml:space="preserve"> would be: “The software must be fast, to allow fast turnover of experiments. Therefore, </w:t>
      </w:r>
      <w:r>
        <w:rPr>
          <w:rStyle w:val="Absatz-Standardschriftart1"/>
          <w:b/>
          <w:bCs/>
        </w:rPr>
        <w:t>w</w:t>
      </w:r>
      <w:r>
        <w:rPr>
          <w:rStyle w:val="Absatz-Standardschriftart1"/>
          <w:b/>
          <w:i/>
          <w:color w:val="000000"/>
        </w:rPr>
        <w:t>e have to use GPUs</w:t>
      </w:r>
      <w:r>
        <w:t xml:space="preserve">”. </w:t>
      </w:r>
      <w:r w:rsidR="00D42A02">
        <w:t>C</w:t>
      </w:r>
      <w:r>
        <w:t>omplete separation of concerns is hard to arrive at. It is one of the more complicated exercises in system design. Having a starting point is more important than being completely correct. This is one of examples in which the dialog with technical experts will help to arrive at a correct description.</w:t>
      </w:r>
    </w:p>
    <w:p w14:paraId="74C032AF" w14:textId="77777777" w:rsidR="00D02EA2" w:rsidRDefault="00D02EA2" w:rsidP="00D02EA2">
      <w:pPr>
        <w:pStyle w:val="Standard1"/>
      </w:pPr>
    </w:p>
    <w:p w14:paraId="0C654BCE" w14:textId="616E2582" w:rsidR="00D02EA2" w:rsidRDefault="00D02EA2" w:rsidP="00D02EA2">
      <w:pPr>
        <w:pStyle w:val="Standard1"/>
      </w:pPr>
      <w:r>
        <w:t>An example of a</w:t>
      </w:r>
      <w:r>
        <w:rPr>
          <w:rStyle w:val="Absatz-Standardschriftart1"/>
          <w:b/>
        </w:rPr>
        <w:t xml:space="preserve"> science (and not technology) centric description: </w:t>
      </w:r>
      <w:r>
        <w:t>“As a researcher I want to be able to perform a large scale computational experiment. This experiment cannot be performed on my local cluster due to the size of</w:t>
      </w:r>
      <w:r w:rsidR="00D42A02">
        <w:t xml:space="preserve"> the </w:t>
      </w:r>
      <w:r>
        <w:t>parameter space I want to explore. The analysis of the results needs to be performed in my local institute due to A and B. The access of the results should be structured based on X and Y. “</w:t>
      </w:r>
    </w:p>
    <w:p w14:paraId="2519C46D" w14:textId="77777777" w:rsidR="00D02EA2" w:rsidRDefault="00D02EA2" w:rsidP="00D02EA2">
      <w:pPr>
        <w:pStyle w:val="Standard1"/>
      </w:pPr>
    </w:p>
    <w:p w14:paraId="689151FA" w14:textId="77777777" w:rsidR="00D02EA2" w:rsidRDefault="00D02EA2" w:rsidP="00D02EA2">
      <w:pPr>
        <w:pStyle w:val="Standard1"/>
      </w:pPr>
      <w:r>
        <w:t>Two widely different technical solutions would support this case. (These would then be added to the later chapters of this document):</w:t>
      </w:r>
    </w:p>
    <w:p w14:paraId="2A02CF7E" w14:textId="25D742CB" w:rsidR="00D02EA2" w:rsidRDefault="00D02EA2" w:rsidP="00D02EA2">
      <w:pPr>
        <w:pStyle w:val="Listenabsatz1"/>
        <w:numPr>
          <w:ilvl w:val="0"/>
          <w:numId w:val="14"/>
        </w:numPr>
        <w:jc w:val="both"/>
      </w:pPr>
      <w:r>
        <w:rPr>
          <w:rStyle w:val="Absatz-Standardschriftart1"/>
          <w:sz w:val="22"/>
          <w:szCs w:val="22"/>
        </w:rPr>
        <w:t xml:space="preserve">Analysis of results on a virtual machine with data staying at a central location. Results </w:t>
      </w:r>
      <w:r w:rsidR="00D42A02">
        <w:rPr>
          <w:rStyle w:val="Absatz-Standardschriftart1"/>
          <w:sz w:val="22"/>
          <w:szCs w:val="22"/>
        </w:rPr>
        <w:t xml:space="preserve">are </w:t>
      </w:r>
      <w:r>
        <w:rPr>
          <w:rStyle w:val="Absatz-Standardschriftart1"/>
          <w:sz w:val="22"/>
          <w:szCs w:val="22"/>
        </w:rPr>
        <w:t>selectable via a database, accessed via a web interface.</w:t>
      </w:r>
    </w:p>
    <w:p w14:paraId="48DEEF49" w14:textId="77777777" w:rsidR="00D02EA2" w:rsidRDefault="00D02EA2" w:rsidP="00D02EA2">
      <w:pPr>
        <w:pStyle w:val="Listenabsatz1"/>
        <w:numPr>
          <w:ilvl w:val="0"/>
          <w:numId w:val="4"/>
        </w:numPr>
        <w:jc w:val="both"/>
      </w:pPr>
      <w:r>
        <w:rPr>
          <w:rStyle w:val="Absatz-Standardschriftart1"/>
          <w:sz w:val="22"/>
          <w:szCs w:val="22"/>
        </w:rPr>
        <w:t>Transport of results to the local cluster with processing on the local machines with the data stored in clearly labeled directories.</w:t>
      </w:r>
    </w:p>
    <w:p w14:paraId="2B8EAD8B" w14:textId="77777777" w:rsidR="00D02EA2" w:rsidRDefault="00D02EA2" w:rsidP="00D02EA2">
      <w:pPr>
        <w:pStyle w:val="Standard1"/>
        <w:jc w:val="both"/>
      </w:pPr>
      <w:r>
        <w:t>Which of these solutions is implemented can now be selected based on available resources, software limitations, etc.</w:t>
      </w:r>
    </w:p>
    <w:p w14:paraId="79986A43" w14:textId="559DABCA" w:rsidR="00D02EA2" w:rsidRDefault="00D02EA2" w:rsidP="00D02EA2"/>
    <w:p w14:paraId="1CD45AB2" w14:textId="0CC3BD76" w:rsidR="00D02EA2" w:rsidRDefault="006A12D7" w:rsidP="00D02EA2">
      <w:pPr>
        <w:pStyle w:val="berschrift2"/>
      </w:pPr>
      <w:bookmarkStart w:id="20" w:name="_Toc86846115"/>
      <w:bookmarkStart w:id="21" w:name="_Setting_up_the"/>
      <w:bookmarkEnd w:id="21"/>
      <w:r>
        <w:t>Setting up the annotated use case diagram</w:t>
      </w:r>
      <w:bookmarkEnd w:id="20"/>
    </w:p>
    <w:p w14:paraId="4C480520" w14:textId="77777777" w:rsidR="007D3504" w:rsidRPr="007D3504" w:rsidRDefault="007D3504" w:rsidP="007D3504"/>
    <w:p w14:paraId="798258A4" w14:textId="77777777" w:rsidR="006A12D7" w:rsidRDefault="006A12D7" w:rsidP="006A12D7">
      <w:pPr>
        <w:pStyle w:val="Standard1"/>
        <w:jc w:val="both"/>
      </w:pPr>
      <w:r>
        <w:t xml:space="preserve">An annotated use case diagram is a relatively freeform graphical depiction of the textual description as detailed in this section. We would suggest using the diagram components as shown in </w:t>
      </w:r>
      <w:r>
        <w:fldChar w:fldCharType="begin"/>
      </w:r>
      <w:r>
        <w:instrText xml:space="preserve"> REF _Ref70090801 \h </w:instrText>
      </w:r>
      <w:r>
        <w:fldChar w:fldCharType="separate"/>
      </w:r>
      <w:r>
        <w:t xml:space="preserve">Figure </w:t>
      </w:r>
      <w:r>
        <w:rPr>
          <w:noProof/>
        </w:rPr>
        <w:t>1</w:t>
      </w:r>
      <w:r>
        <w:fldChar w:fldCharType="end"/>
      </w:r>
      <w:r>
        <w:t xml:space="preserve"> (next page). This will allow easy comparison between different use case descriptions. The flowcharts in this document follow the practices as described in [2], [3]</w:t>
      </w:r>
      <w:bookmarkStart w:id="22" w:name="__Fieldmark__675_2467748422"/>
      <w:bookmarkStart w:id="23" w:name="__Fieldmark__397_2412356143"/>
      <w:bookmarkStart w:id="24" w:name="__Fieldmark__321_2599212086"/>
      <w:bookmarkEnd w:id="22"/>
      <w:bookmarkEnd w:id="23"/>
      <w:bookmarkEnd w:id="24"/>
      <w:r>
        <w:t>.</w:t>
      </w:r>
      <w:bookmarkStart w:id="25" w:name="_Hlk66549311"/>
      <w:bookmarkEnd w:id="25"/>
    </w:p>
    <w:p w14:paraId="188F7CF3" w14:textId="77777777" w:rsidR="006A12D7" w:rsidRDefault="006A12D7" w:rsidP="006A12D7">
      <w:pPr>
        <w:pStyle w:val="Standard1"/>
        <w:jc w:val="both"/>
      </w:pPr>
      <w:r>
        <w:t>To prevent cluttering of complicated workflow we suggest the following:</w:t>
      </w:r>
    </w:p>
    <w:p w14:paraId="53B92302" w14:textId="77777777" w:rsidR="006A12D7" w:rsidRDefault="006A12D7" w:rsidP="006A12D7">
      <w:pPr>
        <w:pStyle w:val="Listenabsatz1"/>
        <w:numPr>
          <w:ilvl w:val="0"/>
          <w:numId w:val="5"/>
        </w:numPr>
        <w:jc w:val="both"/>
      </w:pPr>
      <w:r>
        <w:rPr>
          <w:rStyle w:val="Absatz-Standardschriftart1"/>
          <w:sz w:val="22"/>
          <w:szCs w:val="22"/>
        </w:rPr>
        <w:t>Make use of specialized symbols to allow visual distinguishing of salient features (GUI would be an example).</w:t>
      </w:r>
    </w:p>
    <w:p w14:paraId="0080EE6E" w14:textId="77777777" w:rsidR="006A12D7" w:rsidRDefault="006A12D7" w:rsidP="006A12D7">
      <w:pPr>
        <w:pStyle w:val="Listenabsatz1"/>
        <w:numPr>
          <w:ilvl w:val="0"/>
          <w:numId w:val="5"/>
        </w:numPr>
        <w:jc w:val="both"/>
      </w:pPr>
      <w:r>
        <w:rPr>
          <w:rStyle w:val="Absatz-Standardschriftart1"/>
          <w:sz w:val="22"/>
          <w:szCs w:val="22"/>
        </w:rPr>
        <w:t>Use only a small pictogram for data objects annotated with a number.</w:t>
      </w:r>
    </w:p>
    <w:p w14:paraId="6D47983F" w14:textId="77777777" w:rsidR="006A12D7" w:rsidRDefault="006A12D7" w:rsidP="006A12D7">
      <w:pPr>
        <w:pStyle w:val="Listenabsatz1"/>
        <w:numPr>
          <w:ilvl w:val="0"/>
          <w:numId w:val="5"/>
        </w:numPr>
        <w:jc w:val="both"/>
      </w:pPr>
      <w:r>
        <w:rPr>
          <w:rStyle w:val="Absatz-Standardschriftart1"/>
          <w:sz w:val="22"/>
          <w:szCs w:val="22"/>
        </w:rPr>
        <w:t>Use the suggested locations for the connectors: Control at the top. Inputs from the left or bottom.  Outputs leave on the right side.</w:t>
      </w:r>
    </w:p>
    <w:p w14:paraId="6EA8A21F" w14:textId="6F5961E3" w:rsidR="006A12D7" w:rsidRDefault="006A12D7" w:rsidP="006A12D7">
      <w:pPr>
        <w:pStyle w:val="Standard1"/>
        <w:jc w:val="both"/>
      </w:pPr>
      <w:r>
        <w:t>Reiterating, these are suggestions, the diagrams are in principle freeform</w:t>
      </w:r>
      <w:r w:rsidR="00D42A02">
        <w:t>,</w:t>
      </w:r>
      <w:r>
        <w:t xml:space="preserve"> and not all symbols might </w:t>
      </w:r>
      <w:bookmarkStart w:id="26" w:name="_GoBack"/>
      <w:r>
        <w:t xml:space="preserve">be used in your specific use case. An editable version of the diagram will accompany the current </w:t>
      </w:r>
      <w:bookmarkEnd w:id="26"/>
      <w:r>
        <w:t xml:space="preserve">document as a PowerPoint presentation. It also includes example diagrams. </w:t>
      </w:r>
      <w:r>
        <w:fldChar w:fldCharType="begin"/>
      </w:r>
      <w:r>
        <w:instrText xml:space="preserve"> REF _Ref70090878 \h </w:instrText>
      </w:r>
      <w:r>
        <w:fldChar w:fldCharType="separate"/>
      </w:r>
      <w:r>
        <w:t xml:space="preserve">Figure </w:t>
      </w:r>
      <w:r>
        <w:rPr>
          <w:noProof/>
        </w:rPr>
        <w:t>2</w:t>
      </w:r>
      <w:r>
        <w:fldChar w:fldCharType="end"/>
      </w:r>
      <w:r>
        <w:t xml:space="preserve"> shows an example diagram. Not all components are yet marked with </w:t>
      </w:r>
      <w:r w:rsidR="00D42A02">
        <w:t xml:space="preserve">a </w:t>
      </w:r>
      <w:r>
        <w:t>number in this diagram illustrating that a work in progress diagram can already be insightful.</w:t>
      </w:r>
    </w:p>
    <w:p w14:paraId="56606098" w14:textId="77777777" w:rsidR="006A12D7" w:rsidRDefault="006A12D7" w:rsidP="006A12D7">
      <w:pPr>
        <w:pStyle w:val="Standard1"/>
      </w:pPr>
    </w:p>
    <w:p w14:paraId="4A667F42" w14:textId="77777777" w:rsidR="006A12D7" w:rsidRDefault="006A12D7" w:rsidP="006A12D7">
      <w:pPr>
        <w:pStyle w:val="Standard1"/>
        <w:keepNext/>
      </w:pPr>
      <w:r>
        <w:rPr>
          <w:rStyle w:val="Absatz-Standardschriftart1"/>
          <w:noProof/>
          <w:lang w:val="en-GB" w:eastAsia="en-GB"/>
        </w:rPr>
        <w:lastRenderedPageBreak/>
        <w:drawing>
          <wp:inline distT="0" distB="0" distL="0" distR="0" wp14:anchorId="42A42E23" wp14:editId="2F8ACF01">
            <wp:extent cx="5760857" cy="3916777"/>
            <wp:effectExtent l="0" t="0" r="0" b="7523"/>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760857" cy="3916777"/>
                    </a:xfrm>
                    <a:prstGeom prst="rect">
                      <a:avLst/>
                    </a:prstGeom>
                    <a:noFill/>
                    <a:ln>
                      <a:noFill/>
                      <a:prstDash/>
                    </a:ln>
                  </pic:spPr>
                </pic:pic>
              </a:graphicData>
            </a:graphic>
          </wp:inline>
        </w:drawing>
      </w:r>
    </w:p>
    <w:p w14:paraId="592CF139" w14:textId="77777777" w:rsidR="006A12D7" w:rsidRDefault="006A12D7" w:rsidP="006A12D7">
      <w:pPr>
        <w:pStyle w:val="Beschriftung"/>
      </w:pPr>
      <w:bookmarkStart w:id="27" w:name="_Ref70090801"/>
      <w:r>
        <w:t xml:space="preserve">Figure </w:t>
      </w:r>
      <w:fldSimple w:instr=" SEQ Figure \* ARABIC ">
        <w:r>
          <w:rPr>
            <w:noProof/>
          </w:rPr>
          <w:t>1</w:t>
        </w:r>
      </w:fldSimple>
      <w:bookmarkEnd w:id="27"/>
      <w:r>
        <w:t xml:space="preserve">: Overview of suggested symbols for a use case diagram. The symbols are based on </w:t>
      </w:r>
      <w:r>
        <w:rPr>
          <w:rStyle w:val="Absatz-Standardschriftart1"/>
          <w:i w:val="0"/>
        </w:rPr>
        <w:t>[</w:t>
      </w:r>
      <w:bookmarkStart w:id="28" w:name="__Fieldmark__348_2599212086"/>
      <w:r>
        <w:rPr>
          <w:rStyle w:val="Absatz-Standardschriftart1"/>
          <w:i w:val="0"/>
        </w:rPr>
        <w:t>2</w:t>
      </w:r>
      <w:bookmarkStart w:id="29" w:name="__Fieldmark__424_2412356143"/>
      <w:r>
        <w:rPr>
          <w:rStyle w:val="Absatz-Standardschriftart1"/>
          <w:i w:val="0"/>
        </w:rPr>
        <w:t>]</w:t>
      </w:r>
      <w:bookmarkStart w:id="30" w:name="__Fieldmark__690_2467748422"/>
      <w:r>
        <w:rPr>
          <w:rStyle w:val="Absatz-Standardschriftart1"/>
          <w:i w:val="0"/>
        </w:rPr>
        <w:t>, [3]</w:t>
      </w:r>
      <w:bookmarkEnd w:id="28"/>
      <w:bookmarkEnd w:id="29"/>
      <w:bookmarkEnd w:id="30"/>
      <w:r>
        <w:t>. The symbol for Graphical User Interface (GUI) is a combination of processing station and data object. A suggested typical data and information flow is shown. Additionally, a simple bandwidth range is depicted.</w:t>
      </w:r>
    </w:p>
    <w:p w14:paraId="2C2F0747" w14:textId="77777777" w:rsidR="006A12D7" w:rsidRDefault="006A12D7" w:rsidP="006A12D7">
      <w:pPr>
        <w:pStyle w:val="Standard1"/>
        <w:keepNext/>
      </w:pPr>
      <w:r>
        <w:rPr>
          <w:noProof/>
          <w:lang w:val="en-GB" w:eastAsia="en-GB"/>
        </w:rPr>
        <w:drawing>
          <wp:inline distT="0" distB="0" distL="0" distR="0" wp14:anchorId="7B342E7B" wp14:editId="1BE80BB6">
            <wp:extent cx="5731510" cy="382270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gram1.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822700"/>
                    </a:xfrm>
                    <a:prstGeom prst="rect">
                      <a:avLst/>
                    </a:prstGeom>
                  </pic:spPr>
                </pic:pic>
              </a:graphicData>
            </a:graphic>
          </wp:inline>
        </w:drawing>
      </w:r>
    </w:p>
    <w:p w14:paraId="2336F407" w14:textId="5430073A" w:rsidR="006A12D7" w:rsidRDefault="006A12D7" w:rsidP="006A12D7">
      <w:pPr>
        <w:pStyle w:val="Beschriftung"/>
      </w:pPr>
      <w:bookmarkStart w:id="31" w:name="_Ref70090878"/>
      <w:r>
        <w:t xml:space="preserve">Figure </w:t>
      </w:r>
      <w:fldSimple w:instr=" SEQ Figure \* ARABIC ">
        <w:r>
          <w:rPr>
            <w:noProof/>
          </w:rPr>
          <w:t>2</w:t>
        </w:r>
      </w:fldSimple>
      <w:bookmarkEnd w:id="31"/>
      <w:r>
        <w:t>: Example diagram of an abstract machine learning workflow with user interaction. Not all components are yet marked with number illustrating that a work in progress diagram can already be insightful.</w:t>
      </w:r>
    </w:p>
    <w:p w14:paraId="51920C18" w14:textId="4E4EEAEA" w:rsidR="00173CDA" w:rsidRDefault="00173CDA">
      <w:r>
        <w:br w:type="page"/>
      </w:r>
    </w:p>
    <w:p w14:paraId="4496DF96" w14:textId="77777777" w:rsidR="006A12D7" w:rsidRDefault="006A12D7" w:rsidP="006A12D7"/>
    <w:p w14:paraId="69C2F5C1" w14:textId="31CEEFAC" w:rsidR="006A12D7" w:rsidRDefault="006A12D7" w:rsidP="004764C4">
      <w:pPr>
        <w:pStyle w:val="berschrift2"/>
      </w:pPr>
      <w:bookmarkStart w:id="32" w:name="_Toc86846116"/>
      <w:bookmarkStart w:id="33" w:name="_Characterization_of_components"/>
      <w:bookmarkEnd w:id="33"/>
      <w:r>
        <w:t>Characteriz</w:t>
      </w:r>
      <w:r w:rsidR="00811AC9">
        <w:t>ation of components</w:t>
      </w:r>
      <w:bookmarkEnd w:id="32"/>
    </w:p>
    <w:p w14:paraId="20D10FDC" w14:textId="07A367CB" w:rsidR="006A12D7" w:rsidRDefault="00811AC9" w:rsidP="006A12D7">
      <w:pPr>
        <w:pStyle w:val="Standard1"/>
        <w:jc w:val="both"/>
      </w:pPr>
      <w:bookmarkStart w:id="34" w:name="_Hlk66549393"/>
      <w:r>
        <w:t>This section targets</w:t>
      </w:r>
      <w:r w:rsidR="006A12D7">
        <w:t xml:space="preserve"> a characterization of each component </w:t>
      </w:r>
      <w:r>
        <w:t xml:space="preserve">that </w:t>
      </w:r>
      <w:r w:rsidR="006A12D7">
        <w:t>is depicted in the annotate</w:t>
      </w:r>
      <w:r>
        <w:t>d use case diagram. This is achieved</w:t>
      </w:r>
      <w:r w:rsidR="006A12D7">
        <w:t xml:space="preserve"> based on two </w:t>
      </w:r>
      <w:r w:rsidR="00E574FD">
        <w:t xml:space="preserve">different types of </w:t>
      </w:r>
      <w:r w:rsidR="006A12D7">
        <w:t>tables.</w:t>
      </w:r>
    </w:p>
    <w:p w14:paraId="22D19AB5" w14:textId="1D60321B" w:rsidR="00173CDA" w:rsidRDefault="00173CDA" w:rsidP="00173CDA">
      <w:pPr>
        <w:pStyle w:val="berschrift3"/>
      </w:pPr>
      <w:r>
        <w:t>Overview</w:t>
      </w:r>
    </w:p>
    <w:p w14:paraId="3BE0A6D6" w14:textId="1B47D375" w:rsidR="00811AC9" w:rsidRDefault="006A12D7" w:rsidP="006A12D7">
      <w:pPr>
        <w:pStyle w:val="Standard1"/>
        <w:jc w:val="both"/>
      </w:pPr>
      <w:r>
        <w:t>The first table serves as</w:t>
      </w:r>
      <w:r w:rsidR="00811AC9">
        <w:t xml:space="preserve"> an overview table</w:t>
      </w:r>
      <w:r>
        <w:t>, which is particularly important for very complex workflow</w:t>
      </w:r>
      <w:r w:rsidR="00173CDA">
        <w:t>s</w:t>
      </w:r>
      <w:r>
        <w:t>. Each</w:t>
      </w:r>
      <w:r w:rsidR="00811AC9">
        <w:t xml:space="preserve"> row corresponds to a component of the diagram. Additionally, the following information </w:t>
      </w:r>
      <w:r w:rsidR="00173CDA">
        <w:t>can be entered</w:t>
      </w:r>
      <w:r w:rsidR="00811AC9">
        <w:t xml:space="preserve"> be provided:</w:t>
      </w:r>
    </w:p>
    <w:p w14:paraId="3BE31E24" w14:textId="281B4B9F" w:rsidR="00860FFB" w:rsidRPr="00860FFB" w:rsidRDefault="00860FFB" w:rsidP="00173CDA">
      <w:pPr>
        <w:pStyle w:val="Standard1"/>
        <w:numPr>
          <w:ilvl w:val="0"/>
          <w:numId w:val="25"/>
        </w:numPr>
        <w:jc w:val="both"/>
        <w:rPr>
          <w:rStyle w:val="Fett"/>
          <w:b w:val="0"/>
        </w:rPr>
      </w:pPr>
      <w:r w:rsidRPr="00860FFB">
        <w:rPr>
          <w:rStyle w:val="Fett"/>
        </w:rPr>
        <w:t xml:space="preserve">Number of </w:t>
      </w:r>
      <w:r w:rsidR="00D154DE">
        <w:rPr>
          <w:rStyle w:val="Fett"/>
        </w:rPr>
        <w:t xml:space="preserve">the </w:t>
      </w:r>
      <w:r w:rsidRPr="00860FFB">
        <w:rPr>
          <w:rStyle w:val="Fett"/>
        </w:rPr>
        <w:t>component</w:t>
      </w:r>
      <w:r>
        <w:rPr>
          <w:rStyle w:val="Fett"/>
        </w:rPr>
        <w:t xml:space="preserve">: </w:t>
      </w:r>
      <w:r>
        <w:rPr>
          <w:rStyle w:val="Fett"/>
          <w:b w:val="0"/>
        </w:rPr>
        <w:t>The number give</w:t>
      </w:r>
      <w:r w:rsidR="00D154DE">
        <w:rPr>
          <w:rStyle w:val="Fett"/>
          <w:b w:val="0"/>
        </w:rPr>
        <w:t>n</w:t>
      </w:r>
      <w:r>
        <w:rPr>
          <w:rStyle w:val="Fett"/>
          <w:b w:val="0"/>
        </w:rPr>
        <w:t xml:space="preserve"> to this component in the annotated use case diagram</w:t>
      </w:r>
    </w:p>
    <w:p w14:paraId="0402C038" w14:textId="1538198C" w:rsidR="00860FFB" w:rsidRPr="00860FFB" w:rsidRDefault="00860FFB" w:rsidP="00173CDA">
      <w:pPr>
        <w:pStyle w:val="Standard1"/>
        <w:numPr>
          <w:ilvl w:val="0"/>
          <w:numId w:val="25"/>
        </w:numPr>
        <w:jc w:val="both"/>
        <w:rPr>
          <w:rStyle w:val="Fett"/>
          <w:b w:val="0"/>
        </w:rPr>
      </w:pPr>
      <w:r w:rsidRPr="00860FFB">
        <w:rPr>
          <w:rStyle w:val="Fett"/>
        </w:rPr>
        <w:t xml:space="preserve">Name of the </w:t>
      </w:r>
      <w:r>
        <w:rPr>
          <w:rStyle w:val="Fett"/>
        </w:rPr>
        <w:t xml:space="preserve">component: </w:t>
      </w:r>
      <w:r>
        <w:rPr>
          <w:rStyle w:val="Fett"/>
          <w:b w:val="0"/>
        </w:rPr>
        <w:t>Short, meaningful name of the component</w:t>
      </w:r>
    </w:p>
    <w:p w14:paraId="2381B18D" w14:textId="3F8662BB" w:rsidR="00860FFB" w:rsidRDefault="00860FFB" w:rsidP="00173CDA">
      <w:pPr>
        <w:pStyle w:val="Standard1"/>
        <w:numPr>
          <w:ilvl w:val="0"/>
          <w:numId w:val="25"/>
        </w:numPr>
        <w:jc w:val="both"/>
      </w:pPr>
      <w:r w:rsidRPr="00860FFB">
        <w:rPr>
          <w:rStyle w:val="Fett"/>
        </w:rPr>
        <w:t>EBRAINS component</w:t>
      </w:r>
      <w:r>
        <w:t>: Is this component based on tools/services provided by EBRAINS and/or will it be integrated into EBRAINS (e.g. a model is planned to be published in the Knowledge Graph of EBRAINS) A ‘yes’ or ‘no’ answer is enough here.</w:t>
      </w:r>
    </w:p>
    <w:p w14:paraId="0F7FFAA7" w14:textId="03169AEE" w:rsidR="00ED079A" w:rsidRPr="00496D09" w:rsidRDefault="00496D09" w:rsidP="00173CDA">
      <w:pPr>
        <w:pStyle w:val="Kommentartext"/>
        <w:numPr>
          <w:ilvl w:val="0"/>
          <w:numId w:val="25"/>
        </w:numPr>
        <w:rPr>
          <w:rStyle w:val="Fett"/>
          <w:b w:val="0"/>
          <w:sz w:val="22"/>
          <w:szCs w:val="22"/>
        </w:rPr>
      </w:pPr>
      <w:r>
        <w:rPr>
          <w:rStyle w:val="Fett"/>
          <w:sz w:val="22"/>
          <w:szCs w:val="22"/>
        </w:rPr>
        <w:t>Potential</w:t>
      </w:r>
      <w:r w:rsidR="00ED079A" w:rsidRPr="00496D09">
        <w:rPr>
          <w:rStyle w:val="Fett"/>
          <w:sz w:val="22"/>
          <w:szCs w:val="22"/>
        </w:rPr>
        <w:t xml:space="preserve"> challenge:</w:t>
      </w:r>
      <w:r>
        <w:rPr>
          <w:rStyle w:val="Fett"/>
          <w:sz w:val="22"/>
          <w:szCs w:val="22"/>
        </w:rPr>
        <w:t xml:space="preserve"> D</w:t>
      </w:r>
      <w:r w:rsidR="00ED079A" w:rsidRPr="00496D09">
        <w:rPr>
          <w:rStyle w:val="Fett"/>
          <w:b w:val="0"/>
          <w:sz w:val="22"/>
          <w:szCs w:val="22"/>
        </w:rPr>
        <w:t xml:space="preserve">o you </w:t>
      </w:r>
      <w:r>
        <w:rPr>
          <w:rStyle w:val="Fett"/>
          <w:b w:val="0"/>
          <w:sz w:val="22"/>
          <w:szCs w:val="22"/>
        </w:rPr>
        <w:t xml:space="preserve">foresee any </w:t>
      </w:r>
      <w:r w:rsidR="00ED079A" w:rsidRPr="00496D09">
        <w:rPr>
          <w:rStyle w:val="Fett"/>
          <w:b w:val="0"/>
          <w:sz w:val="22"/>
          <w:szCs w:val="22"/>
        </w:rPr>
        <w:t>challenge</w:t>
      </w:r>
      <w:r>
        <w:rPr>
          <w:rStyle w:val="Fett"/>
          <w:b w:val="0"/>
          <w:sz w:val="22"/>
          <w:szCs w:val="22"/>
        </w:rPr>
        <w:t>s</w:t>
      </w:r>
      <w:r w:rsidR="00ED079A" w:rsidRPr="00496D09">
        <w:rPr>
          <w:rStyle w:val="Fett"/>
          <w:b w:val="0"/>
          <w:sz w:val="22"/>
          <w:szCs w:val="22"/>
        </w:rPr>
        <w:t xml:space="preserve"> </w:t>
      </w:r>
      <w:r>
        <w:rPr>
          <w:rStyle w:val="Fett"/>
          <w:b w:val="0"/>
          <w:sz w:val="22"/>
          <w:szCs w:val="22"/>
        </w:rPr>
        <w:t>for this component?</w:t>
      </w:r>
    </w:p>
    <w:p w14:paraId="3BBF9715" w14:textId="7BF8BDE9" w:rsidR="00ED079A" w:rsidRDefault="00496D09" w:rsidP="00173CDA">
      <w:pPr>
        <w:pStyle w:val="Listenabsatz"/>
        <w:numPr>
          <w:ilvl w:val="0"/>
          <w:numId w:val="25"/>
        </w:numPr>
        <w:rPr>
          <w:bCs/>
          <w:lang w:val="en-GB"/>
        </w:rPr>
      </w:pPr>
      <w:r w:rsidRPr="00173CDA">
        <w:rPr>
          <w:b/>
          <w:bCs/>
          <w:lang w:val="en-GB"/>
        </w:rPr>
        <w:t>Maturity</w:t>
      </w:r>
      <w:r w:rsidR="00ED079A" w:rsidRPr="00173CDA">
        <w:rPr>
          <w:b/>
          <w:bCs/>
          <w:lang w:val="en-GB"/>
        </w:rPr>
        <w:t xml:space="preserve"> Level: </w:t>
      </w:r>
      <w:r w:rsidR="00173CDA">
        <w:rPr>
          <w:bCs/>
          <w:lang w:val="en-GB"/>
        </w:rPr>
        <w:t xml:space="preserve">A rough rating to describe how </w:t>
      </w:r>
      <w:r w:rsidR="00ED079A" w:rsidRPr="00173CDA">
        <w:rPr>
          <w:bCs/>
          <w:lang w:val="en-GB"/>
        </w:rPr>
        <w:t xml:space="preserve">far the component is already </w:t>
      </w:r>
      <w:r w:rsidR="00173CDA">
        <w:rPr>
          <w:bCs/>
          <w:lang w:val="en-GB"/>
        </w:rPr>
        <w:t>progressed</w:t>
      </w:r>
      <w:r w:rsidR="00ED079A" w:rsidRPr="00173CDA">
        <w:rPr>
          <w:bCs/>
          <w:lang w:val="en-GB"/>
        </w:rPr>
        <w:t xml:space="preserve">. This </w:t>
      </w:r>
      <w:r w:rsidR="00173CDA">
        <w:rPr>
          <w:bCs/>
          <w:lang w:val="en-GB"/>
        </w:rPr>
        <w:t>ideally improves i</w:t>
      </w:r>
      <w:r w:rsidR="00ED079A" w:rsidRPr="00173CDA">
        <w:rPr>
          <w:bCs/>
          <w:lang w:val="en-GB"/>
        </w:rPr>
        <w:t xml:space="preserve">n the course of the project, </w:t>
      </w:r>
      <w:r w:rsidR="00173CDA">
        <w:rPr>
          <w:bCs/>
          <w:lang w:val="en-GB"/>
        </w:rPr>
        <w:t>optimally</w:t>
      </w:r>
      <w:r w:rsidR="00ED079A" w:rsidRPr="00173CDA">
        <w:rPr>
          <w:bCs/>
          <w:lang w:val="en-GB"/>
        </w:rPr>
        <w:t xml:space="preserve"> ending </w:t>
      </w:r>
      <w:r w:rsidR="00173CDA">
        <w:rPr>
          <w:bCs/>
          <w:lang w:val="en-GB"/>
        </w:rPr>
        <w:t>at</w:t>
      </w:r>
      <w:r w:rsidR="00ED079A" w:rsidRPr="00173CDA">
        <w:rPr>
          <w:bCs/>
          <w:lang w:val="en-GB"/>
        </w:rPr>
        <w:t xml:space="preserve"> number 10. </w:t>
      </w:r>
    </w:p>
    <w:p w14:paraId="6FE317E4" w14:textId="77777777" w:rsidR="00173CDA" w:rsidRDefault="00173CDA" w:rsidP="00173CDA">
      <w:pPr>
        <w:rPr>
          <w:bCs/>
          <w:lang w:val="en-GB"/>
        </w:rPr>
      </w:pPr>
    </w:p>
    <w:p w14:paraId="0174D7D5" w14:textId="70D2DD63" w:rsidR="00173CDA" w:rsidRPr="00173CDA" w:rsidRDefault="00173CDA" w:rsidP="00173CDA">
      <w:pPr>
        <w:rPr>
          <w:b/>
          <w:bCs/>
          <w:lang w:val="en-GB"/>
        </w:rPr>
      </w:pPr>
      <w:r w:rsidRPr="00173CDA">
        <w:rPr>
          <w:b/>
          <w:bCs/>
          <w:lang w:val="en-GB"/>
        </w:rPr>
        <w:t>Maturity Levels</w:t>
      </w:r>
    </w:p>
    <w:p w14:paraId="4013E63B" w14:textId="3FDDE364" w:rsidR="00ED079A" w:rsidRDefault="00173CDA" w:rsidP="00173CDA">
      <w:pPr>
        <w:pStyle w:val="Standard1"/>
        <w:numPr>
          <w:ilvl w:val="0"/>
          <w:numId w:val="27"/>
        </w:numPr>
      </w:pPr>
      <w:r>
        <w:t>Projected component without requirements know</w:t>
      </w:r>
    </w:p>
    <w:p w14:paraId="56744AF6" w14:textId="6182CFA4" w:rsidR="00ED079A" w:rsidRDefault="00173CDA" w:rsidP="00173CDA">
      <w:pPr>
        <w:pStyle w:val="Standard1"/>
        <w:numPr>
          <w:ilvl w:val="0"/>
          <w:numId w:val="27"/>
        </w:numPr>
      </w:pPr>
      <w:r>
        <w:t>Requirements collected</w:t>
      </w:r>
    </w:p>
    <w:p w14:paraId="466C9DED" w14:textId="2ADFC578" w:rsidR="00ED079A" w:rsidRDefault="00173CDA" w:rsidP="00173CDA">
      <w:pPr>
        <w:pStyle w:val="Standard1"/>
        <w:numPr>
          <w:ilvl w:val="0"/>
          <w:numId w:val="27"/>
        </w:numPr>
      </w:pPr>
      <w:r>
        <w:t>C</w:t>
      </w:r>
      <w:r w:rsidR="00ED079A">
        <w:t>oncrete implementation plan</w:t>
      </w:r>
    </w:p>
    <w:p w14:paraId="4FF36FC7" w14:textId="5D2AD9E3" w:rsidR="00ED079A" w:rsidRDefault="00173CDA" w:rsidP="00173CDA">
      <w:pPr>
        <w:pStyle w:val="Standard1"/>
        <w:numPr>
          <w:ilvl w:val="0"/>
          <w:numId w:val="27"/>
        </w:numPr>
      </w:pPr>
      <w:r>
        <w:t>F</w:t>
      </w:r>
      <w:r w:rsidR="00ED079A">
        <w:t>irst implementation (not connected to workflow)</w:t>
      </w:r>
    </w:p>
    <w:p w14:paraId="49140799" w14:textId="062F0D55" w:rsidR="00ED079A" w:rsidRDefault="00173CDA" w:rsidP="00173CDA">
      <w:pPr>
        <w:pStyle w:val="Standard1"/>
        <w:numPr>
          <w:ilvl w:val="0"/>
          <w:numId w:val="27"/>
        </w:numPr>
      </w:pPr>
      <w:r>
        <w:t>T</w:t>
      </w:r>
      <w:r w:rsidR="00ED079A">
        <w:t>ested first implementation</w:t>
      </w:r>
    </w:p>
    <w:p w14:paraId="20745E69" w14:textId="52FFFCA8" w:rsidR="00ED079A" w:rsidRDefault="00173CDA" w:rsidP="00173CDA">
      <w:pPr>
        <w:pStyle w:val="Standard1"/>
        <w:numPr>
          <w:ilvl w:val="0"/>
          <w:numId w:val="27"/>
        </w:numPr>
      </w:pPr>
      <w:r>
        <w:t>First implementation as part of a</w:t>
      </w:r>
      <w:r w:rsidR="00ED079A">
        <w:t xml:space="preserve"> workflow</w:t>
      </w:r>
    </w:p>
    <w:p w14:paraId="5E1AA71C" w14:textId="08713320" w:rsidR="00ED079A" w:rsidRDefault="00173CDA" w:rsidP="00173CDA">
      <w:pPr>
        <w:pStyle w:val="Standard1"/>
        <w:numPr>
          <w:ilvl w:val="0"/>
          <w:numId w:val="27"/>
        </w:numPr>
      </w:pPr>
      <w:r>
        <w:t>T</w:t>
      </w:r>
      <w:r w:rsidR="00ED079A">
        <w:t xml:space="preserve">ested version in </w:t>
      </w:r>
      <w:r>
        <w:t xml:space="preserve">a </w:t>
      </w:r>
      <w:r w:rsidR="00ED079A">
        <w:t xml:space="preserve">workflow </w:t>
      </w:r>
    </w:p>
    <w:p w14:paraId="38992E2D" w14:textId="706169C9" w:rsidR="00ED079A" w:rsidRDefault="006A5D17" w:rsidP="00173CDA">
      <w:pPr>
        <w:pStyle w:val="Standard1"/>
        <w:numPr>
          <w:ilvl w:val="0"/>
          <w:numId w:val="27"/>
        </w:numPr>
      </w:pPr>
      <w:r>
        <w:t>D</w:t>
      </w:r>
      <w:r w:rsidR="00ED079A">
        <w:t>ocumentation ready</w:t>
      </w:r>
    </w:p>
    <w:p w14:paraId="678D5826" w14:textId="11EB937B" w:rsidR="00ED079A" w:rsidRDefault="006A5D17" w:rsidP="00173CDA">
      <w:pPr>
        <w:pStyle w:val="Standard1"/>
        <w:numPr>
          <w:ilvl w:val="0"/>
          <w:numId w:val="27"/>
        </w:numPr>
      </w:pPr>
      <w:r>
        <w:t>E</w:t>
      </w:r>
      <w:r w:rsidR="00ED079A">
        <w:t>xternal review</w:t>
      </w:r>
      <w:r>
        <w:t xml:space="preserve"> (HLST etc.)</w:t>
      </w:r>
    </w:p>
    <w:p w14:paraId="347BA7E9" w14:textId="525A5450" w:rsidR="00ED079A" w:rsidRDefault="006A5D17" w:rsidP="00173CDA">
      <w:pPr>
        <w:pStyle w:val="Standard1"/>
        <w:numPr>
          <w:ilvl w:val="0"/>
          <w:numId w:val="27"/>
        </w:numPr>
      </w:pPr>
      <w:r>
        <w:t>I</w:t>
      </w:r>
      <w:r w:rsidR="00ED079A">
        <w:t>ntegration in EBRAINS, if applies</w:t>
      </w:r>
      <w:r>
        <w:t>, following TC recommendations.</w:t>
      </w:r>
    </w:p>
    <w:p w14:paraId="06E56406" w14:textId="4F9DAC16" w:rsidR="00ED079A" w:rsidRDefault="00ED079A" w:rsidP="00173CDA">
      <w:pPr>
        <w:pStyle w:val="Standard1"/>
        <w:numPr>
          <w:ilvl w:val="0"/>
          <w:numId w:val="27"/>
        </w:numPr>
      </w:pPr>
      <w:r>
        <w:t>publication</w:t>
      </w:r>
    </w:p>
    <w:p w14:paraId="513F7312" w14:textId="77777777" w:rsidR="00ED079A" w:rsidRDefault="00ED079A" w:rsidP="00ED079A">
      <w:pPr>
        <w:pStyle w:val="Standard1"/>
      </w:pPr>
    </w:p>
    <w:p w14:paraId="67B471B2" w14:textId="1E62779B" w:rsidR="00ED079A" w:rsidRDefault="00ED079A" w:rsidP="00ED079A">
      <w:pPr>
        <w:pStyle w:val="Standard1"/>
      </w:pPr>
      <w:r>
        <w:t>We suggest the following layout:</w:t>
      </w:r>
    </w:p>
    <w:p w14:paraId="5E3395D9" w14:textId="77777777" w:rsidR="00ED079A" w:rsidRDefault="00ED079A" w:rsidP="00ED079A">
      <w:pPr>
        <w:pStyle w:val="Standard1"/>
      </w:pPr>
    </w:p>
    <w:tbl>
      <w:tblPr>
        <w:tblStyle w:val="Tabellenraster"/>
        <w:tblW w:w="0" w:type="auto"/>
        <w:tblLook w:val="04A0" w:firstRow="1" w:lastRow="0" w:firstColumn="1" w:lastColumn="0" w:noHBand="0" w:noVBand="1"/>
      </w:tblPr>
      <w:tblGrid>
        <w:gridCol w:w="562"/>
        <w:gridCol w:w="2127"/>
        <w:gridCol w:w="1417"/>
        <w:gridCol w:w="4111"/>
        <w:gridCol w:w="799"/>
      </w:tblGrid>
      <w:tr w:rsidR="00ED079A" w14:paraId="5BD67244" w14:textId="77777777" w:rsidTr="00173CDA">
        <w:tc>
          <w:tcPr>
            <w:tcW w:w="562" w:type="dxa"/>
          </w:tcPr>
          <w:p w14:paraId="6AA1CF5A" w14:textId="778548A1" w:rsidR="00ED079A" w:rsidRDefault="00ED079A" w:rsidP="00ED079A">
            <w:pPr>
              <w:pStyle w:val="Kommentartext"/>
            </w:pPr>
            <w:r>
              <w:t>No</w:t>
            </w:r>
          </w:p>
        </w:tc>
        <w:tc>
          <w:tcPr>
            <w:tcW w:w="2127" w:type="dxa"/>
          </w:tcPr>
          <w:p w14:paraId="5C9CA601" w14:textId="1E6A8CEC" w:rsidR="00ED079A" w:rsidRDefault="00ED079A" w:rsidP="00ED079A">
            <w:pPr>
              <w:pStyle w:val="Kommentartext"/>
            </w:pPr>
            <w:r>
              <w:t>Name</w:t>
            </w:r>
          </w:p>
        </w:tc>
        <w:tc>
          <w:tcPr>
            <w:tcW w:w="1417" w:type="dxa"/>
          </w:tcPr>
          <w:p w14:paraId="00996D4D" w14:textId="421BE45E" w:rsidR="00ED079A" w:rsidRDefault="00ED079A" w:rsidP="00ED079A">
            <w:pPr>
              <w:pStyle w:val="Kommentartext"/>
            </w:pPr>
            <w:r>
              <w:t>EBRAINS?</w:t>
            </w:r>
          </w:p>
        </w:tc>
        <w:tc>
          <w:tcPr>
            <w:tcW w:w="4111" w:type="dxa"/>
          </w:tcPr>
          <w:p w14:paraId="1902DCE5" w14:textId="7C12EA12" w:rsidR="00ED079A" w:rsidRDefault="006A5D17" w:rsidP="00ED079A">
            <w:pPr>
              <w:pStyle w:val="Kommentartext"/>
            </w:pPr>
            <w:r w:rsidRPr="006A5D17">
              <w:t xml:space="preserve">Potential </w:t>
            </w:r>
            <w:r w:rsidR="00ED079A">
              <w:t>Challenge</w:t>
            </w:r>
            <w:r>
              <w:t>s</w:t>
            </w:r>
            <w:r w:rsidR="00ED079A">
              <w:t xml:space="preserve"> </w:t>
            </w:r>
          </w:p>
        </w:tc>
        <w:tc>
          <w:tcPr>
            <w:tcW w:w="799" w:type="dxa"/>
          </w:tcPr>
          <w:p w14:paraId="1DE10055" w14:textId="5043774A" w:rsidR="00ED079A" w:rsidRDefault="00496D09" w:rsidP="00ED079A">
            <w:pPr>
              <w:pStyle w:val="Kommentartext"/>
            </w:pPr>
            <w:r>
              <w:t>ML</w:t>
            </w:r>
          </w:p>
        </w:tc>
      </w:tr>
      <w:tr w:rsidR="00ED079A" w14:paraId="0195A964" w14:textId="77777777" w:rsidTr="00173CDA">
        <w:tc>
          <w:tcPr>
            <w:tcW w:w="562" w:type="dxa"/>
          </w:tcPr>
          <w:p w14:paraId="4CEA716F" w14:textId="6C479FF3" w:rsidR="00ED079A" w:rsidRDefault="00ED079A" w:rsidP="00ED079A">
            <w:pPr>
              <w:pStyle w:val="Kommentartext"/>
            </w:pPr>
            <w:r>
              <w:t xml:space="preserve">1 </w:t>
            </w:r>
          </w:p>
        </w:tc>
        <w:tc>
          <w:tcPr>
            <w:tcW w:w="2127" w:type="dxa"/>
          </w:tcPr>
          <w:p w14:paraId="590E7F7F" w14:textId="77777777" w:rsidR="00ED079A" w:rsidRDefault="00ED079A" w:rsidP="00ED079A">
            <w:pPr>
              <w:pStyle w:val="Kommentartext"/>
            </w:pPr>
          </w:p>
        </w:tc>
        <w:tc>
          <w:tcPr>
            <w:tcW w:w="1417" w:type="dxa"/>
          </w:tcPr>
          <w:p w14:paraId="1C3E129D" w14:textId="77777777" w:rsidR="00ED079A" w:rsidRDefault="00ED079A" w:rsidP="00ED079A">
            <w:pPr>
              <w:pStyle w:val="Kommentartext"/>
            </w:pPr>
          </w:p>
        </w:tc>
        <w:tc>
          <w:tcPr>
            <w:tcW w:w="4111" w:type="dxa"/>
          </w:tcPr>
          <w:p w14:paraId="145CE4F5" w14:textId="77777777" w:rsidR="00ED079A" w:rsidRDefault="00ED079A" w:rsidP="00ED079A">
            <w:pPr>
              <w:pStyle w:val="Kommentartext"/>
            </w:pPr>
          </w:p>
        </w:tc>
        <w:tc>
          <w:tcPr>
            <w:tcW w:w="799" w:type="dxa"/>
          </w:tcPr>
          <w:p w14:paraId="4AC84F43" w14:textId="77777777" w:rsidR="00ED079A" w:rsidRDefault="00ED079A" w:rsidP="00ED079A">
            <w:pPr>
              <w:pStyle w:val="Kommentartext"/>
            </w:pPr>
          </w:p>
        </w:tc>
      </w:tr>
      <w:tr w:rsidR="00ED079A" w14:paraId="6CBFBBDB" w14:textId="77777777" w:rsidTr="00173CDA">
        <w:tc>
          <w:tcPr>
            <w:tcW w:w="562" w:type="dxa"/>
          </w:tcPr>
          <w:p w14:paraId="42217D29" w14:textId="2666F0AA" w:rsidR="00ED079A" w:rsidRDefault="00ED079A" w:rsidP="00ED079A">
            <w:pPr>
              <w:pStyle w:val="Kommentartext"/>
            </w:pPr>
            <w:r>
              <w:t>2</w:t>
            </w:r>
          </w:p>
        </w:tc>
        <w:tc>
          <w:tcPr>
            <w:tcW w:w="2127" w:type="dxa"/>
          </w:tcPr>
          <w:p w14:paraId="19CB6D5B" w14:textId="77777777" w:rsidR="00ED079A" w:rsidRDefault="00ED079A" w:rsidP="00ED079A">
            <w:pPr>
              <w:pStyle w:val="Kommentartext"/>
            </w:pPr>
          </w:p>
        </w:tc>
        <w:tc>
          <w:tcPr>
            <w:tcW w:w="1417" w:type="dxa"/>
          </w:tcPr>
          <w:p w14:paraId="2C2EFF45" w14:textId="77777777" w:rsidR="00ED079A" w:rsidRDefault="00ED079A" w:rsidP="00ED079A">
            <w:pPr>
              <w:pStyle w:val="Kommentartext"/>
            </w:pPr>
          </w:p>
        </w:tc>
        <w:tc>
          <w:tcPr>
            <w:tcW w:w="4111" w:type="dxa"/>
          </w:tcPr>
          <w:p w14:paraId="2203D149" w14:textId="77777777" w:rsidR="00ED079A" w:rsidRDefault="00ED079A" w:rsidP="00ED079A">
            <w:pPr>
              <w:pStyle w:val="Kommentartext"/>
            </w:pPr>
          </w:p>
        </w:tc>
        <w:tc>
          <w:tcPr>
            <w:tcW w:w="799" w:type="dxa"/>
          </w:tcPr>
          <w:p w14:paraId="0780A17C" w14:textId="77777777" w:rsidR="00ED079A" w:rsidRDefault="00ED079A" w:rsidP="00ED079A">
            <w:pPr>
              <w:pStyle w:val="Kommentartext"/>
            </w:pPr>
          </w:p>
        </w:tc>
      </w:tr>
    </w:tbl>
    <w:p w14:paraId="293AED82" w14:textId="77777777" w:rsidR="00ED079A" w:rsidRDefault="00ED079A" w:rsidP="00ED079A">
      <w:pPr>
        <w:pStyle w:val="Kommentartext"/>
      </w:pPr>
    </w:p>
    <w:p w14:paraId="4576CF11" w14:textId="6C1B4EC7" w:rsidR="00860FFB" w:rsidRDefault="00860FFB" w:rsidP="006A12D7">
      <w:pPr>
        <w:pStyle w:val="Standard1"/>
        <w:jc w:val="both"/>
      </w:pPr>
    </w:p>
    <w:p w14:paraId="1C9DB186" w14:textId="59A1D02E" w:rsidR="00B72DB1" w:rsidRDefault="006A5D17" w:rsidP="00B72DB1">
      <w:pPr>
        <w:pStyle w:val="Standard1"/>
        <w:jc w:val="both"/>
      </w:pPr>
      <w:r>
        <w:t>This</w:t>
      </w:r>
      <w:r w:rsidR="00E574FD">
        <w:t xml:space="preserve"> second set of tables serves for components that need a more detailed description</w:t>
      </w:r>
      <w:r w:rsidR="00B72DB1">
        <w:t>. Here, e</w:t>
      </w:r>
      <w:r w:rsidR="00D154DE">
        <w:t xml:space="preserve">very </w:t>
      </w:r>
      <w:r w:rsidR="00B72DB1">
        <w:t xml:space="preserve">single table corresponds to a component format with typical information points listed. The entries are typically split into different sets: </w:t>
      </w:r>
    </w:p>
    <w:p w14:paraId="68B011B5" w14:textId="77777777" w:rsidR="00B72DB1" w:rsidRDefault="00B72DB1" w:rsidP="00B72DB1">
      <w:pPr>
        <w:pStyle w:val="Standard1"/>
        <w:numPr>
          <w:ilvl w:val="0"/>
          <w:numId w:val="24"/>
        </w:numPr>
        <w:jc w:val="both"/>
      </w:pPr>
      <w:r>
        <w:t xml:space="preserve">The </w:t>
      </w:r>
      <w:r>
        <w:rPr>
          <w:rStyle w:val="Absatz-Standardschriftart1"/>
          <w:b/>
          <w:i/>
        </w:rPr>
        <w:t>base</w:t>
      </w:r>
      <w:r>
        <w:t xml:space="preserve"> information, which gives a general description regarding the component. The description is typically at a user/functional level. </w:t>
      </w:r>
    </w:p>
    <w:p w14:paraId="45A43727" w14:textId="2FBC5A64" w:rsidR="00B72DB1" w:rsidRDefault="00B72DB1" w:rsidP="00B72DB1">
      <w:pPr>
        <w:pStyle w:val="Standard1"/>
        <w:numPr>
          <w:ilvl w:val="0"/>
          <w:numId w:val="24"/>
        </w:numPr>
        <w:jc w:val="both"/>
      </w:pPr>
      <w:r w:rsidRPr="00EA2395">
        <w:rPr>
          <w:rStyle w:val="Absatz-Standardschriftart1"/>
          <w:b/>
        </w:rPr>
        <w:t>Technical specifications</w:t>
      </w:r>
      <w:r>
        <w:t xml:space="preserve"> that are know</w:t>
      </w:r>
      <w:r w:rsidR="00D154DE">
        <w:t>n</w:t>
      </w:r>
      <w:r>
        <w:t xml:space="preserve"> at this stage. The use case is not yet solved. Thus, this information will be added incrementally and optionally validated at some stage by domain specialists.</w:t>
      </w:r>
    </w:p>
    <w:p w14:paraId="47E4AA4F" w14:textId="77777777" w:rsidR="00B72DB1" w:rsidRDefault="00B72DB1" w:rsidP="00B72DB1">
      <w:pPr>
        <w:pStyle w:val="Standard1"/>
        <w:numPr>
          <w:ilvl w:val="0"/>
          <w:numId w:val="24"/>
        </w:numPr>
        <w:jc w:val="both"/>
      </w:pPr>
      <w:r w:rsidRPr="00EA2395">
        <w:rPr>
          <w:rStyle w:val="Absatz-Standardschriftart1"/>
          <w:b/>
        </w:rPr>
        <w:t xml:space="preserve">Current solution (optionally) </w:t>
      </w:r>
      <w:r>
        <w:t>that one is aware of. Not all information might be available, so we recommend filling in what is known at this stage. Having a starting point for a dialog is more important than having perfect information, especially for the beginning stages.</w:t>
      </w:r>
    </w:p>
    <w:p w14:paraId="2A667C0E" w14:textId="77777777" w:rsidR="00B72DB1" w:rsidRDefault="00B72DB1" w:rsidP="00B72DB1">
      <w:pPr>
        <w:pStyle w:val="Standard1"/>
        <w:jc w:val="both"/>
      </w:pPr>
    </w:p>
    <w:p w14:paraId="138BF45D" w14:textId="50305796" w:rsidR="006A12D7" w:rsidRDefault="006A12D7" w:rsidP="006A12D7">
      <w:pPr>
        <w:pStyle w:val="Standard1"/>
        <w:jc w:val="both"/>
      </w:pPr>
    </w:p>
    <w:bookmarkEnd w:id="34"/>
    <w:p w14:paraId="0CC78045" w14:textId="78467F77" w:rsidR="006A12D7" w:rsidRDefault="006A12D7" w:rsidP="006A12D7">
      <w:pPr>
        <w:pStyle w:val="Standard1"/>
        <w:jc w:val="both"/>
      </w:pPr>
    </w:p>
    <w:p w14:paraId="5C907F14" w14:textId="36965B4F" w:rsidR="006A12D7" w:rsidRDefault="006A12D7" w:rsidP="00173CDA">
      <w:pPr>
        <w:pStyle w:val="berschrift3"/>
      </w:pPr>
      <w:bookmarkStart w:id="35" w:name="_Toc69475877"/>
      <w:r>
        <w:lastRenderedPageBreak/>
        <w:t>Data objects</w:t>
      </w:r>
      <w:bookmarkEnd w:id="35"/>
    </w:p>
    <w:tbl>
      <w:tblPr>
        <w:tblW w:w="9074" w:type="dxa"/>
        <w:tblInd w:w="-57" w:type="dxa"/>
        <w:tblLayout w:type="fixed"/>
        <w:tblCellMar>
          <w:left w:w="10" w:type="dxa"/>
          <w:right w:w="10" w:type="dxa"/>
        </w:tblCellMar>
        <w:tblLook w:val="04A0" w:firstRow="1" w:lastRow="0" w:firstColumn="1" w:lastColumn="0" w:noHBand="0" w:noVBand="1"/>
      </w:tblPr>
      <w:tblGrid>
        <w:gridCol w:w="1980"/>
        <w:gridCol w:w="7094"/>
      </w:tblGrid>
      <w:tr w:rsidR="006A12D7" w14:paraId="6639A9BD" w14:textId="77777777" w:rsidTr="005D246A">
        <w:tc>
          <w:tcPr>
            <w:tcW w:w="90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67FBF5" w14:textId="77777777" w:rsidR="006A12D7" w:rsidRDefault="006A12D7" w:rsidP="005D246A">
            <w:pPr>
              <w:pStyle w:val="Standard1"/>
            </w:pPr>
            <w:r>
              <w:rPr>
                <w:rStyle w:val="Absatz-Standardschriftart1"/>
                <w:rFonts w:cs="Calibri"/>
              </w:rPr>
              <w:t xml:space="preserve">Data object: </w:t>
            </w:r>
            <w:r>
              <w:rPr>
                <w:rStyle w:val="Absatz-Standardschriftart1"/>
                <w:rFonts w:cs="Calibri"/>
                <w:b/>
                <w:i/>
              </w:rPr>
              <w:t>number in diagram</w:t>
            </w:r>
            <w:r>
              <w:rPr>
                <w:rStyle w:val="Absatz-Standardschriftart1"/>
                <w:rFonts w:cs="Calibri"/>
              </w:rPr>
              <w:t>, name</w:t>
            </w:r>
          </w:p>
        </w:tc>
      </w:tr>
      <w:tr w:rsidR="006A12D7" w14:paraId="65464F00" w14:textId="77777777" w:rsidTr="005D246A">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31994B" w14:textId="77777777" w:rsidR="006A12D7" w:rsidRDefault="006A12D7" w:rsidP="005D246A">
            <w:pPr>
              <w:pStyle w:val="Standard1"/>
            </w:pPr>
            <w:r>
              <w:rPr>
                <w:rStyle w:val="Absatz-Standardschriftart1"/>
                <w:rFonts w:cs="Calibri"/>
                <w:b/>
                <w:i/>
              </w:rPr>
              <w:t>Base Information</w:t>
            </w:r>
          </w:p>
        </w:tc>
        <w:tc>
          <w:tcPr>
            <w:tcW w:w="709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D29FBA" w14:textId="77777777" w:rsidR="006A12D7" w:rsidRDefault="006A12D7" w:rsidP="005D246A">
            <w:pPr>
              <w:pStyle w:val="Standard1"/>
            </w:pPr>
            <w:r>
              <w:rPr>
                <w:rStyle w:val="Absatz-Standardschriftart1"/>
                <w:rFonts w:cs="Calibri"/>
              </w:rPr>
              <w:t xml:space="preserve">General description of what data is stored. </w:t>
            </w:r>
            <w:r>
              <w:rPr>
                <w:rStyle w:val="Absatz-Standardschriftart1"/>
                <w:rFonts w:cs="Calibri"/>
              </w:rPr>
              <w:br/>
              <w:t>Potential additional information: formats, metadata,  database requirements</w:t>
            </w:r>
          </w:p>
        </w:tc>
      </w:tr>
      <w:tr w:rsidR="006A12D7" w14:paraId="1223ADE6" w14:textId="77777777" w:rsidTr="005D246A">
        <w:trPr>
          <w:trHeight w:val="165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51A830" w14:textId="77777777" w:rsidR="006A12D7" w:rsidRDefault="006A12D7" w:rsidP="005D246A">
            <w:pPr>
              <w:pStyle w:val="Standard1"/>
              <w:rPr>
                <w:rFonts w:cs="Calibri"/>
                <w:b/>
                <w:i/>
              </w:rPr>
            </w:pPr>
            <w:r>
              <w:rPr>
                <w:rFonts w:cs="Calibri"/>
                <w:b/>
                <w:i/>
              </w:rPr>
              <w:t>Technical specifications</w:t>
            </w:r>
          </w:p>
          <w:p w14:paraId="38AE2D94" w14:textId="77777777" w:rsidR="006A12D7" w:rsidRDefault="006A12D7" w:rsidP="005D246A">
            <w:pPr>
              <w:pStyle w:val="Standard1"/>
            </w:pPr>
          </w:p>
        </w:tc>
        <w:tc>
          <w:tcPr>
            <w:tcW w:w="709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174F13" w14:textId="77777777" w:rsidR="006A12D7" w:rsidRDefault="006A12D7" w:rsidP="005D246A">
            <w:pPr>
              <w:pStyle w:val="Standard1"/>
            </w:pPr>
            <w:r>
              <w:rPr>
                <w:rStyle w:val="Absatz-Standardschriftart1"/>
                <w:rFonts w:cs="Calibri"/>
              </w:rPr>
              <w:t>Please select:</w:t>
            </w:r>
          </w:p>
          <w:p w14:paraId="52414A3E" w14:textId="77777777" w:rsidR="006A12D7" w:rsidRDefault="006A12D7" w:rsidP="006A12D7">
            <w:pPr>
              <w:pStyle w:val="Listenabsatz1"/>
              <w:numPr>
                <w:ilvl w:val="0"/>
                <w:numId w:val="2"/>
              </w:numPr>
            </w:pPr>
            <w:r>
              <w:rPr>
                <w:rStyle w:val="Absatz-Standardschriftart1"/>
                <w:sz w:val="22"/>
                <w:szCs w:val="22"/>
              </w:rPr>
              <w:t>Transient (temporary): data discarded on simulation completion or when later processing steps are concluded</w:t>
            </w:r>
          </w:p>
          <w:p w14:paraId="2DCA0B29" w14:textId="77777777" w:rsidR="006A12D7" w:rsidRDefault="006A12D7" w:rsidP="006A12D7">
            <w:pPr>
              <w:pStyle w:val="Listenabsatz1"/>
              <w:numPr>
                <w:ilvl w:val="0"/>
                <w:numId w:val="2"/>
              </w:numPr>
            </w:pPr>
            <w:r>
              <w:rPr>
                <w:rStyle w:val="Absatz-Standardschriftart1"/>
                <w:sz w:val="22"/>
                <w:szCs w:val="22"/>
              </w:rPr>
              <w:t>Short-term (campaign): data used throughout the execution of the scientific workflow</w:t>
            </w:r>
          </w:p>
          <w:p w14:paraId="3B1AE72E" w14:textId="77777777" w:rsidR="006A12D7" w:rsidRDefault="006A12D7" w:rsidP="006A12D7">
            <w:pPr>
              <w:pStyle w:val="Listenabsatz1"/>
              <w:numPr>
                <w:ilvl w:val="0"/>
                <w:numId w:val="2"/>
              </w:numPr>
            </w:pPr>
            <w:r>
              <w:rPr>
                <w:rStyle w:val="Absatz-Standardschriftart1"/>
                <w:sz w:val="22"/>
                <w:szCs w:val="22"/>
              </w:rPr>
              <w:t>Permanent (forever): data outliving the machine used to generate it</w:t>
            </w:r>
          </w:p>
        </w:tc>
      </w:tr>
      <w:tr w:rsidR="006A12D7" w14:paraId="27D6DF31" w14:textId="77777777" w:rsidTr="005D246A">
        <w:trPr>
          <w:trHeight w:val="135"/>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D31064" w14:textId="77777777" w:rsidR="006A12D7" w:rsidRDefault="006A12D7" w:rsidP="005D246A">
            <w:pPr>
              <w:pStyle w:val="Standard1"/>
            </w:pPr>
            <w:r>
              <w:rPr>
                <w:rStyle w:val="Absatz-Standardschriftart1"/>
                <w:rFonts w:cs="Calibri"/>
                <w:b/>
                <w:i/>
              </w:rPr>
              <w:t>Current solution</w:t>
            </w:r>
            <w:r>
              <w:rPr>
                <w:rStyle w:val="Absatz-Standardschriftart1"/>
                <w:rFonts w:cs="Calibri"/>
                <w:b/>
                <w:i/>
              </w:rPr>
              <w:br/>
              <w:t>(optional)</w:t>
            </w:r>
          </w:p>
        </w:tc>
        <w:tc>
          <w:tcPr>
            <w:tcW w:w="709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28C33E" w14:textId="77777777" w:rsidR="006A12D7" w:rsidRDefault="006A12D7" w:rsidP="005D246A">
            <w:pPr>
              <w:pStyle w:val="Standard1"/>
            </w:pPr>
            <w:r>
              <w:rPr>
                <w:rStyle w:val="Absatz-Standardschriftart1"/>
                <w:rFonts w:cs="Calibri"/>
              </w:rPr>
              <w:t>Name</w:t>
            </w:r>
          </w:p>
        </w:tc>
      </w:tr>
      <w:tr w:rsidR="006A12D7" w14:paraId="43520040" w14:textId="77777777" w:rsidTr="005D246A">
        <w:trPr>
          <w:trHeight w:val="135"/>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3D2115" w14:textId="77777777" w:rsidR="006A12D7" w:rsidRDefault="006A12D7" w:rsidP="005D246A">
            <w:pPr>
              <w:pStyle w:val="Standard1"/>
              <w:suppressAutoHyphens w:val="0"/>
            </w:pPr>
          </w:p>
        </w:tc>
        <w:tc>
          <w:tcPr>
            <w:tcW w:w="709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2B0B01" w14:textId="77777777" w:rsidR="006A12D7" w:rsidRDefault="006A12D7" w:rsidP="005D246A">
            <w:pPr>
              <w:pStyle w:val="Standard1"/>
            </w:pPr>
            <w:r>
              <w:rPr>
                <w:rStyle w:val="Absatz-Standardschriftart1"/>
                <w:rFonts w:cs="Calibri"/>
              </w:rPr>
              <w:t>URL to additional information</w:t>
            </w:r>
          </w:p>
        </w:tc>
      </w:tr>
      <w:tr w:rsidR="006A12D7" w14:paraId="2C303A75" w14:textId="77777777" w:rsidTr="005D246A">
        <w:trPr>
          <w:trHeight w:val="135"/>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E07DC1" w14:textId="77777777" w:rsidR="006A12D7" w:rsidRDefault="006A12D7" w:rsidP="005D246A">
            <w:pPr>
              <w:pStyle w:val="Standard1"/>
              <w:suppressAutoHyphens w:val="0"/>
            </w:pPr>
          </w:p>
        </w:tc>
        <w:tc>
          <w:tcPr>
            <w:tcW w:w="709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451B2C" w14:textId="77777777" w:rsidR="006A12D7" w:rsidRDefault="006A12D7" w:rsidP="005D246A">
            <w:pPr>
              <w:pStyle w:val="Standard1"/>
            </w:pPr>
            <w:r>
              <w:rPr>
                <w:rStyle w:val="Absatz-Standardschriftart1"/>
                <w:rFonts w:cs="Calibri"/>
              </w:rPr>
              <w:t>Limitations</w:t>
            </w:r>
          </w:p>
        </w:tc>
      </w:tr>
    </w:tbl>
    <w:p w14:paraId="513F5B51" w14:textId="77777777" w:rsidR="006A12D7" w:rsidRDefault="006A12D7" w:rsidP="006A12D7">
      <w:pPr>
        <w:pStyle w:val="berschrift41"/>
      </w:pPr>
      <w:bookmarkStart w:id="36" w:name="_Toc69475878"/>
    </w:p>
    <w:p w14:paraId="069F10D7" w14:textId="14044719" w:rsidR="006A12D7" w:rsidRDefault="006A12D7" w:rsidP="00173CDA">
      <w:pPr>
        <w:pStyle w:val="berschrift3"/>
      </w:pPr>
      <w:r>
        <w:t>Data transport</w:t>
      </w:r>
      <w:bookmarkEnd w:id="36"/>
    </w:p>
    <w:tbl>
      <w:tblPr>
        <w:tblW w:w="9140" w:type="dxa"/>
        <w:tblInd w:w="-123" w:type="dxa"/>
        <w:tblLayout w:type="fixed"/>
        <w:tblCellMar>
          <w:left w:w="10" w:type="dxa"/>
          <w:right w:w="10" w:type="dxa"/>
        </w:tblCellMar>
        <w:tblLook w:val="04A0" w:firstRow="1" w:lastRow="0" w:firstColumn="1" w:lastColumn="0" w:noHBand="0" w:noVBand="1"/>
      </w:tblPr>
      <w:tblGrid>
        <w:gridCol w:w="1998"/>
        <w:gridCol w:w="7142"/>
      </w:tblGrid>
      <w:tr w:rsidR="006A12D7" w14:paraId="36469D99" w14:textId="77777777" w:rsidTr="005D246A">
        <w:tc>
          <w:tcPr>
            <w:tcW w:w="9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55B67D" w14:textId="77777777" w:rsidR="006A12D7" w:rsidRDefault="006A12D7" w:rsidP="005D246A">
            <w:pPr>
              <w:pStyle w:val="Standard1"/>
            </w:pPr>
            <w:r>
              <w:rPr>
                <w:rStyle w:val="Absatz-Standardschriftart1"/>
                <w:rFonts w:cs="Calibri"/>
              </w:rPr>
              <w:t>Data transport:</w:t>
            </w:r>
            <w:r>
              <w:rPr>
                <w:rStyle w:val="Absatz-Standardschriftart1"/>
                <w:rFonts w:cs="Calibri"/>
                <w:b/>
                <w:i/>
              </w:rPr>
              <w:t xml:space="preserve"> number in diagram, </w:t>
            </w:r>
            <w:r>
              <w:rPr>
                <w:rStyle w:val="Absatz-Standardschriftart1"/>
                <w:rFonts w:cs="Calibri"/>
              </w:rPr>
              <w:t>Name</w:t>
            </w:r>
          </w:p>
        </w:tc>
      </w:tr>
      <w:tr w:rsidR="006A12D7" w14:paraId="6E98444E" w14:textId="77777777" w:rsidTr="005D246A">
        <w:trPr>
          <w:trHeight w:val="547"/>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18B54C" w14:textId="77777777" w:rsidR="006A12D7" w:rsidRDefault="006A12D7" w:rsidP="005D246A">
            <w:pPr>
              <w:pStyle w:val="Standard1"/>
            </w:pPr>
            <w:r>
              <w:rPr>
                <w:rStyle w:val="Absatz-Standardschriftart1"/>
                <w:rFonts w:cs="Calibri"/>
                <w:b/>
                <w:i/>
              </w:rPr>
              <w:t>Base information</w:t>
            </w:r>
          </w:p>
        </w:tc>
        <w:tc>
          <w:tcPr>
            <w:tcW w:w="71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EFFFB9" w14:textId="77777777" w:rsidR="006A12D7" w:rsidRDefault="006A12D7" w:rsidP="005D246A">
            <w:pPr>
              <w:pStyle w:val="Standard1"/>
            </w:pPr>
            <w:r>
              <w:rPr>
                <w:rStyle w:val="Absatz-Standardschriftart1"/>
                <w:rFonts w:cs="Calibri"/>
              </w:rPr>
              <w:t>General description of what data is transported.</w:t>
            </w:r>
          </w:p>
          <w:p w14:paraId="26323141" w14:textId="77777777" w:rsidR="006A12D7" w:rsidRDefault="006A12D7" w:rsidP="005D246A">
            <w:pPr>
              <w:pStyle w:val="Standard1"/>
            </w:pPr>
            <w:r>
              <w:rPr>
                <w:rStyle w:val="Absatz-Standardschriftart1"/>
                <w:rFonts w:cs="Calibri"/>
              </w:rPr>
              <w:t>Potential additional information: data access patterns (request rate, transfer sizes)</w:t>
            </w:r>
          </w:p>
        </w:tc>
      </w:tr>
      <w:tr w:rsidR="006A12D7" w14:paraId="36667DFE" w14:textId="77777777" w:rsidTr="005D246A">
        <w:tc>
          <w:tcPr>
            <w:tcW w:w="19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815F4B" w14:textId="77777777" w:rsidR="006A12D7" w:rsidRDefault="006A12D7" w:rsidP="005D246A">
            <w:pPr>
              <w:pStyle w:val="Standard1"/>
            </w:pPr>
            <w:r>
              <w:rPr>
                <w:rStyle w:val="Absatz-Standardschriftart1"/>
                <w:rFonts w:cs="Calibri"/>
                <w:b/>
                <w:i/>
              </w:rPr>
              <w:t>Technical specifications</w:t>
            </w:r>
          </w:p>
          <w:p w14:paraId="18319CEF" w14:textId="77777777" w:rsidR="006A12D7" w:rsidRDefault="006A12D7" w:rsidP="005D246A">
            <w:pPr>
              <w:pStyle w:val="Standard1"/>
              <w:rPr>
                <w:rFonts w:cs="Calibri"/>
              </w:rPr>
            </w:pPr>
          </w:p>
        </w:tc>
        <w:tc>
          <w:tcPr>
            <w:tcW w:w="71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5E4AC0" w14:textId="77777777" w:rsidR="006A12D7" w:rsidRDefault="006A12D7" w:rsidP="005D246A">
            <w:pPr>
              <w:pStyle w:val="Standard1"/>
            </w:pPr>
            <w:r>
              <w:rPr>
                <w:rStyle w:val="Absatz-Standardschriftart1"/>
                <w:rFonts w:cs="Calibri"/>
              </w:rPr>
              <w:t>(est.) Maximum required bandwidth</w:t>
            </w:r>
          </w:p>
        </w:tc>
      </w:tr>
      <w:tr w:rsidR="006A12D7" w14:paraId="4091B1D1" w14:textId="77777777" w:rsidTr="005D246A">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FC55BD" w14:textId="77777777" w:rsidR="006A12D7" w:rsidRDefault="006A12D7" w:rsidP="005D246A">
            <w:pPr>
              <w:pStyle w:val="Standard1"/>
              <w:suppressAutoHyphens w:val="0"/>
            </w:pPr>
          </w:p>
        </w:tc>
        <w:tc>
          <w:tcPr>
            <w:tcW w:w="71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71ECAF" w14:textId="77777777" w:rsidR="006A12D7" w:rsidRDefault="006A12D7" w:rsidP="005D246A">
            <w:pPr>
              <w:pStyle w:val="Standard1"/>
            </w:pPr>
            <w:r>
              <w:rPr>
                <w:rStyle w:val="Absatz-Standardschriftart1"/>
                <w:rFonts w:cs="Calibri"/>
              </w:rPr>
              <w:t>(est.) Average required bandwidth</w:t>
            </w:r>
          </w:p>
        </w:tc>
      </w:tr>
      <w:tr w:rsidR="006A12D7" w14:paraId="58AF5894" w14:textId="77777777" w:rsidTr="005D246A">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5F7A44" w14:textId="77777777" w:rsidR="006A12D7" w:rsidRDefault="006A12D7" w:rsidP="005D246A">
            <w:pPr>
              <w:pStyle w:val="Standard1"/>
              <w:suppressAutoHyphens w:val="0"/>
            </w:pPr>
          </w:p>
        </w:tc>
        <w:tc>
          <w:tcPr>
            <w:tcW w:w="71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E2464A" w14:textId="77777777" w:rsidR="006A12D7" w:rsidRDefault="006A12D7" w:rsidP="005D246A">
            <w:pPr>
              <w:pStyle w:val="Standard1"/>
            </w:pPr>
            <w:r>
              <w:rPr>
                <w:rStyle w:val="Absatz-Standardschriftart1"/>
                <w:rFonts w:cs="Calibri"/>
              </w:rPr>
              <w:t>Interface requirements</w:t>
            </w:r>
          </w:p>
        </w:tc>
      </w:tr>
      <w:tr w:rsidR="006A12D7" w14:paraId="43A3EC96" w14:textId="77777777" w:rsidTr="005D246A">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E5FB7B" w14:textId="77777777" w:rsidR="006A12D7" w:rsidRDefault="006A12D7" w:rsidP="005D246A">
            <w:pPr>
              <w:pStyle w:val="Standard1"/>
              <w:suppressAutoHyphens w:val="0"/>
            </w:pPr>
          </w:p>
        </w:tc>
        <w:tc>
          <w:tcPr>
            <w:tcW w:w="71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ED9617" w14:textId="77777777" w:rsidR="006A12D7" w:rsidRDefault="006A12D7" w:rsidP="005D246A">
            <w:pPr>
              <w:pStyle w:val="Standard1"/>
            </w:pPr>
            <w:r>
              <w:rPr>
                <w:rStyle w:val="Absatz-Standardschriftart1"/>
                <w:rFonts w:cs="Calibri"/>
              </w:rPr>
              <w:t>Additional information</w:t>
            </w:r>
          </w:p>
        </w:tc>
      </w:tr>
      <w:tr w:rsidR="006A12D7" w14:paraId="07610BA7" w14:textId="77777777" w:rsidTr="005D246A">
        <w:trPr>
          <w:trHeight w:val="135"/>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B8167B" w14:textId="77777777" w:rsidR="006A12D7" w:rsidRDefault="006A12D7" w:rsidP="005D246A">
            <w:pPr>
              <w:pStyle w:val="Standard1"/>
            </w:pPr>
            <w:r>
              <w:rPr>
                <w:rStyle w:val="Absatz-Standardschriftart1"/>
                <w:rFonts w:cs="Calibri"/>
                <w:b/>
                <w:i/>
              </w:rPr>
              <w:t>Current solution (optional)</w:t>
            </w:r>
          </w:p>
        </w:tc>
        <w:tc>
          <w:tcPr>
            <w:tcW w:w="71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4313F2" w14:textId="77777777" w:rsidR="006A12D7" w:rsidRDefault="006A12D7" w:rsidP="005D246A">
            <w:pPr>
              <w:pStyle w:val="Standard1"/>
            </w:pPr>
            <w:r>
              <w:rPr>
                <w:rStyle w:val="Absatz-Standardschriftart1"/>
                <w:rFonts w:cs="Calibri"/>
              </w:rPr>
              <w:t>Name</w:t>
            </w:r>
          </w:p>
        </w:tc>
      </w:tr>
      <w:tr w:rsidR="006A12D7" w14:paraId="2BB9EA76" w14:textId="77777777" w:rsidTr="005D246A">
        <w:trPr>
          <w:trHeight w:val="135"/>
        </w:trPr>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08BCE4" w14:textId="77777777" w:rsidR="006A12D7" w:rsidRDefault="006A12D7" w:rsidP="005D246A">
            <w:pPr>
              <w:pStyle w:val="Standard1"/>
              <w:suppressAutoHyphens w:val="0"/>
            </w:pPr>
          </w:p>
        </w:tc>
        <w:tc>
          <w:tcPr>
            <w:tcW w:w="71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434BA6" w14:textId="77777777" w:rsidR="006A12D7" w:rsidRDefault="006A12D7" w:rsidP="005D246A">
            <w:pPr>
              <w:pStyle w:val="Standard1"/>
            </w:pPr>
            <w:r>
              <w:rPr>
                <w:rStyle w:val="Absatz-Standardschriftart1"/>
                <w:rFonts w:cs="Calibri"/>
              </w:rPr>
              <w:t>URL to additional information</w:t>
            </w:r>
          </w:p>
        </w:tc>
      </w:tr>
      <w:tr w:rsidR="006A12D7" w14:paraId="0A859996" w14:textId="77777777" w:rsidTr="005D246A">
        <w:trPr>
          <w:trHeight w:val="344"/>
        </w:trPr>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646B77" w14:textId="77777777" w:rsidR="006A12D7" w:rsidRDefault="006A12D7" w:rsidP="005D246A">
            <w:pPr>
              <w:pStyle w:val="Standard1"/>
              <w:suppressAutoHyphens w:val="0"/>
            </w:pPr>
          </w:p>
        </w:tc>
        <w:tc>
          <w:tcPr>
            <w:tcW w:w="71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7B695B" w14:textId="77777777" w:rsidR="006A12D7" w:rsidRDefault="006A12D7" w:rsidP="005D246A">
            <w:pPr>
              <w:pStyle w:val="Standard1"/>
            </w:pPr>
            <w:r>
              <w:rPr>
                <w:rStyle w:val="Absatz-Standardschriftart1"/>
                <w:rFonts w:cs="Calibri"/>
              </w:rPr>
              <w:t>Limitation</w:t>
            </w:r>
          </w:p>
        </w:tc>
      </w:tr>
    </w:tbl>
    <w:p w14:paraId="4261B495" w14:textId="77777777" w:rsidR="006A12D7" w:rsidRDefault="006A12D7" w:rsidP="006A12D7">
      <w:pPr>
        <w:pStyle w:val="berschrift41"/>
      </w:pPr>
      <w:bookmarkStart w:id="37" w:name="_Toc69475879"/>
    </w:p>
    <w:p w14:paraId="39598E99" w14:textId="2335EE9A" w:rsidR="006A12D7" w:rsidRDefault="006A12D7" w:rsidP="00173CDA">
      <w:pPr>
        <w:pStyle w:val="berschrift3"/>
      </w:pPr>
      <w:r>
        <w:t>Data ingest/GUI</w:t>
      </w:r>
      <w:bookmarkEnd w:id="37"/>
    </w:p>
    <w:tbl>
      <w:tblPr>
        <w:tblW w:w="9157" w:type="dxa"/>
        <w:tblInd w:w="-140" w:type="dxa"/>
        <w:tblLayout w:type="fixed"/>
        <w:tblCellMar>
          <w:left w:w="10" w:type="dxa"/>
          <w:right w:w="10" w:type="dxa"/>
        </w:tblCellMar>
        <w:tblLook w:val="04A0" w:firstRow="1" w:lastRow="0" w:firstColumn="1" w:lastColumn="0" w:noHBand="0" w:noVBand="1"/>
      </w:tblPr>
      <w:tblGrid>
        <w:gridCol w:w="1998"/>
        <w:gridCol w:w="7159"/>
      </w:tblGrid>
      <w:tr w:rsidR="006A12D7" w14:paraId="5B93A383" w14:textId="77777777" w:rsidTr="005D246A">
        <w:tc>
          <w:tcPr>
            <w:tcW w:w="91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C04E96" w14:textId="77777777" w:rsidR="006A12D7" w:rsidRDefault="006A12D7" w:rsidP="005D246A">
            <w:pPr>
              <w:pStyle w:val="Standard1"/>
            </w:pPr>
            <w:r>
              <w:rPr>
                <w:rStyle w:val="Absatz-Standardschriftart1"/>
                <w:rFonts w:cs="Calibri"/>
              </w:rPr>
              <w:t xml:space="preserve">Data ingest: </w:t>
            </w:r>
            <w:r>
              <w:rPr>
                <w:rStyle w:val="Absatz-Standardschriftart1"/>
                <w:rFonts w:cs="Calibri"/>
                <w:b/>
                <w:i/>
              </w:rPr>
              <w:t>number in diagram</w:t>
            </w:r>
            <w:r>
              <w:rPr>
                <w:rStyle w:val="Absatz-Standardschriftart1"/>
                <w:rFonts w:cs="Calibri"/>
              </w:rPr>
              <w:t>, Name</w:t>
            </w:r>
          </w:p>
        </w:tc>
      </w:tr>
      <w:tr w:rsidR="006A12D7" w14:paraId="5F5E0283" w14:textId="77777777" w:rsidTr="005D246A">
        <w:trPr>
          <w:trHeight w:val="816"/>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F4BC52" w14:textId="77777777" w:rsidR="006A12D7" w:rsidRDefault="006A12D7" w:rsidP="005D246A">
            <w:pPr>
              <w:pStyle w:val="Standard1"/>
            </w:pPr>
            <w:r>
              <w:rPr>
                <w:rStyle w:val="Absatz-Standardschriftart1"/>
                <w:rFonts w:cs="Calibri"/>
                <w:b/>
                <w:i/>
              </w:rPr>
              <w:t>Base information</w:t>
            </w:r>
          </w:p>
        </w:tc>
        <w:tc>
          <w:tcPr>
            <w:tcW w:w="71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E96690" w14:textId="77777777" w:rsidR="006A12D7" w:rsidRDefault="006A12D7" w:rsidP="005D246A">
            <w:pPr>
              <w:pStyle w:val="Standard1"/>
            </w:pPr>
            <w:r>
              <w:rPr>
                <w:rStyle w:val="Absatz-Standardschriftart1"/>
                <w:rFonts w:cs="Calibri"/>
              </w:rPr>
              <w:t>Description of input data source</w:t>
            </w:r>
          </w:p>
          <w:p w14:paraId="311074CF" w14:textId="77777777" w:rsidR="006A12D7" w:rsidRDefault="006A12D7" w:rsidP="005D246A">
            <w:pPr>
              <w:pStyle w:val="Standard1"/>
            </w:pPr>
            <w:r>
              <w:rPr>
                <w:rStyle w:val="Absatz-Standardschriftart1"/>
                <w:rFonts w:cs="Calibri"/>
              </w:rPr>
              <w:t>Potential addition information: description of data introduction, e.g. upload? scanner characteristics? simulation characteristics?</w:t>
            </w:r>
          </w:p>
        </w:tc>
      </w:tr>
      <w:tr w:rsidR="006A12D7" w14:paraId="078AE961" w14:textId="77777777" w:rsidTr="005D246A">
        <w:tc>
          <w:tcPr>
            <w:tcW w:w="19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934936" w14:textId="77777777" w:rsidR="006A12D7" w:rsidRDefault="006A12D7" w:rsidP="005D246A">
            <w:pPr>
              <w:pStyle w:val="Standard1"/>
            </w:pPr>
            <w:r>
              <w:rPr>
                <w:rStyle w:val="Absatz-Standardschriftart1"/>
                <w:rFonts w:cs="Calibri"/>
                <w:b/>
                <w:i/>
              </w:rPr>
              <w:t>Technical specifications</w:t>
            </w:r>
          </w:p>
        </w:tc>
        <w:tc>
          <w:tcPr>
            <w:tcW w:w="71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6C6C7E" w14:textId="77777777" w:rsidR="006A12D7" w:rsidRDefault="006A12D7" w:rsidP="005D246A">
            <w:pPr>
              <w:pStyle w:val="Standard1"/>
            </w:pPr>
            <w:r>
              <w:rPr>
                <w:rStyle w:val="Absatz-Standardschriftart1"/>
                <w:rFonts w:cs="Calibri"/>
              </w:rPr>
              <w:t>Characteristics of data: formats, loads, bandwidths, latencies, transports</w:t>
            </w:r>
          </w:p>
        </w:tc>
      </w:tr>
      <w:tr w:rsidR="006A12D7" w14:paraId="0D1A3338" w14:textId="77777777" w:rsidTr="005D246A">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27EC47" w14:textId="77777777" w:rsidR="006A12D7" w:rsidRDefault="006A12D7" w:rsidP="005D246A">
            <w:pPr>
              <w:pStyle w:val="Standard1"/>
              <w:suppressAutoHyphens w:val="0"/>
            </w:pPr>
          </w:p>
        </w:tc>
        <w:tc>
          <w:tcPr>
            <w:tcW w:w="71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A048EB" w14:textId="77777777" w:rsidR="006A12D7" w:rsidRDefault="006A12D7" w:rsidP="005D246A">
            <w:pPr>
              <w:pStyle w:val="Standard1"/>
            </w:pPr>
            <w:r>
              <w:rPr>
                <w:rStyle w:val="Absatz-Standardschriftart1"/>
                <w:rFonts w:cs="Calibri"/>
              </w:rPr>
              <w:t>Additional information</w:t>
            </w:r>
          </w:p>
        </w:tc>
      </w:tr>
      <w:tr w:rsidR="006A12D7" w14:paraId="1F3E7044" w14:textId="77777777" w:rsidTr="005D246A">
        <w:trPr>
          <w:trHeight w:val="135"/>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2BA8A3" w14:textId="77777777" w:rsidR="006A12D7" w:rsidRDefault="006A12D7" w:rsidP="005D246A">
            <w:pPr>
              <w:pStyle w:val="Standard1"/>
            </w:pPr>
            <w:r>
              <w:rPr>
                <w:rStyle w:val="Absatz-Standardschriftart1"/>
                <w:rFonts w:cs="Calibri"/>
                <w:b/>
                <w:i/>
              </w:rPr>
              <w:t>Current solution</w:t>
            </w:r>
          </w:p>
          <w:p w14:paraId="42F13F05" w14:textId="77777777" w:rsidR="006A12D7" w:rsidRDefault="006A12D7" w:rsidP="005D246A">
            <w:pPr>
              <w:pStyle w:val="Standard1"/>
            </w:pPr>
            <w:r>
              <w:rPr>
                <w:rStyle w:val="Absatz-Standardschriftart1"/>
                <w:rFonts w:cs="Calibri"/>
                <w:b/>
                <w:i/>
              </w:rPr>
              <w:t>(optional)</w:t>
            </w:r>
          </w:p>
        </w:tc>
        <w:tc>
          <w:tcPr>
            <w:tcW w:w="71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0B796F" w14:textId="77777777" w:rsidR="006A12D7" w:rsidRDefault="006A12D7" w:rsidP="005D246A">
            <w:pPr>
              <w:pStyle w:val="Standard1"/>
            </w:pPr>
            <w:r>
              <w:rPr>
                <w:rStyle w:val="Absatz-Standardschriftart1"/>
                <w:rFonts w:cs="Calibri"/>
              </w:rPr>
              <w:t>Name</w:t>
            </w:r>
          </w:p>
        </w:tc>
      </w:tr>
      <w:tr w:rsidR="006A12D7" w14:paraId="50D87EFD" w14:textId="77777777" w:rsidTr="005D246A">
        <w:trPr>
          <w:trHeight w:val="135"/>
        </w:trPr>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65AB7B" w14:textId="77777777" w:rsidR="006A12D7" w:rsidRDefault="006A12D7" w:rsidP="005D246A">
            <w:pPr>
              <w:pStyle w:val="Standard1"/>
              <w:suppressAutoHyphens w:val="0"/>
            </w:pPr>
          </w:p>
        </w:tc>
        <w:tc>
          <w:tcPr>
            <w:tcW w:w="71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70722A" w14:textId="77777777" w:rsidR="006A12D7" w:rsidRDefault="006A12D7" w:rsidP="005D246A">
            <w:pPr>
              <w:pStyle w:val="Standard1"/>
            </w:pPr>
            <w:r>
              <w:rPr>
                <w:rStyle w:val="Absatz-Standardschriftart1"/>
                <w:rFonts w:cs="Calibri"/>
              </w:rPr>
              <w:t>URL to additional information</w:t>
            </w:r>
          </w:p>
        </w:tc>
      </w:tr>
      <w:tr w:rsidR="006A12D7" w14:paraId="72B7337E" w14:textId="77777777" w:rsidTr="005D246A">
        <w:trPr>
          <w:trHeight w:val="135"/>
        </w:trPr>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8C7F90" w14:textId="77777777" w:rsidR="006A12D7" w:rsidRDefault="006A12D7" w:rsidP="005D246A">
            <w:pPr>
              <w:pStyle w:val="Standard1"/>
              <w:suppressAutoHyphens w:val="0"/>
            </w:pPr>
          </w:p>
        </w:tc>
        <w:tc>
          <w:tcPr>
            <w:tcW w:w="715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066E02" w14:textId="77777777" w:rsidR="006A12D7" w:rsidRDefault="006A12D7" w:rsidP="005D246A">
            <w:pPr>
              <w:pStyle w:val="Standard1"/>
            </w:pPr>
            <w:r>
              <w:rPr>
                <w:rStyle w:val="Absatz-Standardschriftart1"/>
                <w:rFonts w:cs="Calibri"/>
              </w:rPr>
              <w:t>Limitation</w:t>
            </w:r>
          </w:p>
        </w:tc>
      </w:tr>
    </w:tbl>
    <w:p w14:paraId="793F50C5" w14:textId="77777777" w:rsidR="006A12D7" w:rsidRDefault="006A12D7" w:rsidP="006A12D7">
      <w:pPr>
        <w:pStyle w:val="Standard1"/>
      </w:pPr>
    </w:p>
    <w:p w14:paraId="0D0A9A45" w14:textId="62BE718F" w:rsidR="006A12D7" w:rsidRDefault="006A12D7" w:rsidP="00173CDA">
      <w:pPr>
        <w:pStyle w:val="berschrift3"/>
      </w:pPr>
      <w:bookmarkStart w:id="38" w:name="_Toc69475880"/>
      <w:r>
        <w:t>Data repository</w:t>
      </w:r>
      <w:bookmarkEnd w:id="38"/>
    </w:p>
    <w:tbl>
      <w:tblPr>
        <w:tblW w:w="9207" w:type="dxa"/>
        <w:tblInd w:w="-190" w:type="dxa"/>
        <w:tblLayout w:type="fixed"/>
        <w:tblCellMar>
          <w:left w:w="10" w:type="dxa"/>
          <w:right w:w="10" w:type="dxa"/>
        </w:tblCellMar>
        <w:tblLook w:val="04A0" w:firstRow="1" w:lastRow="0" w:firstColumn="1" w:lastColumn="0" w:noHBand="0" w:noVBand="1"/>
      </w:tblPr>
      <w:tblGrid>
        <w:gridCol w:w="2017"/>
        <w:gridCol w:w="7190"/>
      </w:tblGrid>
      <w:tr w:rsidR="006A12D7" w14:paraId="533546DC" w14:textId="77777777" w:rsidTr="005D246A">
        <w:tc>
          <w:tcPr>
            <w:tcW w:w="92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CCF08D" w14:textId="77777777" w:rsidR="006A12D7" w:rsidRDefault="006A12D7" w:rsidP="005D246A">
            <w:pPr>
              <w:pStyle w:val="Standard1"/>
            </w:pPr>
            <w:r>
              <w:rPr>
                <w:rStyle w:val="Absatz-Standardschriftart1"/>
                <w:rFonts w:cs="Calibri"/>
              </w:rPr>
              <w:t xml:space="preserve">Data Repository: </w:t>
            </w:r>
            <w:r>
              <w:rPr>
                <w:rStyle w:val="Absatz-Standardschriftart1"/>
                <w:rFonts w:cs="Calibri"/>
                <w:b/>
                <w:i/>
              </w:rPr>
              <w:t>number in diagram</w:t>
            </w:r>
            <w:r>
              <w:rPr>
                <w:rStyle w:val="Absatz-Standardschriftart1"/>
                <w:rFonts w:cs="Calibri"/>
              </w:rPr>
              <w:t>, Name</w:t>
            </w:r>
          </w:p>
        </w:tc>
      </w:tr>
      <w:tr w:rsidR="006A12D7" w14:paraId="6230A1EB" w14:textId="77777777" w:rsidTr="005D246A">
        <w:tc>
          <w:tcPr>
            <w:tcW w:w="20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EC46A8" w14:textId="77777777" w:rsidR="006A12D7" w:rsidRDefault="006A12D7" w:rsidP="005D246A">
            <w:pPr>
              <w:pStyle w:val="Standard1"/>
            </w:pPr>
            <w:r>
              <w:rPr>
                <w:rStyle w:val="Absatz-Standardschriftart1"/>
                <w:rFonts w:cs="Calibri"/>
                <w:b/>
                <w:i/>
              </w:rPr>
              <w:t>Base Information</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5F619D" w14:textId="77777777" w:rsidR="006A12D7" w:rsidRDefault="006A12D7" w:rsidP="005D246A">
            <w:pPr>
              <w:pStyle w:val="Standard1"/>
            </w:pPr>
            <w:r>
              <w:rPr>
                <w:rStyle w:val="Absatz-Standardschriftart1"/>
                <w:rFonts w:cs="Calibri"/>
              </w:rPr>
              <w:t>Classification of the data objects (see below)</w:t>
            </w:r>
          </w:p>
        </w:tc>
      </w:tr>
      <w:tr w:rsidR="006A12D7" w14:paraId="0E303C01" w14:textId="77777777" w:rsidTr="005D246A">
        <w:trPr>
          <w:trHeight w:val="189"/>
        </w:trPr>
        <w:tc>
          <w:tcPr>
            <w:tcW w:w="20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C0A50F" w14:textId="77777777" w:rsidR="006A12D7" w:rsidRDefault="006A12D7" w:rsidP="005D246A">
            <w:pPr>
              <w:pStyle w:val="Standard1"/>
              <w:suppressAutoHyphens w:val="0"/>
            </w:pP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8937D8" w14:textId="77777777" w:rsidR="006A12D7" w:rsidRDefault="006A12D7" w:rsidP="005D246A">
            <w:pPr>
              <w:pStyle w:val="Standard1"/>
            </w:pPr>
            <w:r>
              <w:rPr>
                <w:rStyle w:val="Absatz-Standardschriftart1"/>
                <w:rFonts w:cs="Calibri"/>
              </w:rPr>
              <w:t>Access control requirements</w:t>
            </w:r>
          </w:p>
        </w:tc>
      </w:tr>
      <w:tr w:rsidR="006A12D7" w14:paraId="41E54BBD" w14:textId="77777777" w:rsidTr="005D246A">
        <w:trPr>
          <w:trHeight w:val="193"/>
        </w:trPr>
        <w:tc>
          <w:tcPr>
            <w:tcW w:w="20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7AA05E" w14:textId="77777777" w:rsidR="006A12D7" w:rsidRDefault="006A12D7" w:rsidP="005D246A">
            <w:pPr>
              <w:pStyle w:val="Standard1"/>
              <w:suppressAutoHyphens w:val="0"/>
            </w:pP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672438" w14:textId="77777777" w:rsidR="006A12D7" w:rsidRDefault="006A12D7" w:rsidP="005D246A">
            <w:pPr>
              <w:pStyle w:val="Standard1"/>
            </w:pPr>
            <w:r>
              <w:rPr>
                <w:rStyle w:val="Absatz-Standardschriftart1"/>
                <w:rFonts w:cs="Calibri"/>
              </w:rPr>
              <w:t>Access requirements</w:t>
            </w:r>
          </w:p>
        </w:tc>
      </w:tr>
      <w:tr w:rsidR="006A12D7" w14:paraId="1CF69D15" w14:textId="77777777" w:rsidTr="005D246A">
        <w:trPr>
          <w:trHeight w:val="70"/>
        </w:trPr>
        <w:tc>
          <w:tcPr>
            <w:tcW w:w="20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9771DF" w14:textId="77777777" w:rsidR="006A12D7" w:rsidRDefault="006A12D7" w:rsidP="005D246A">
            <w:pPr>
              <w:pStyle w:val="Standard1"/>
              <w:suppressAutoHyphens w:val="0"/>
            </w:pP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F8342F" w14:textId="77777777" w:rsidR="006A12D7" w:rsidRDefault="006A12D7" w:rsidP="005D246A">
            <w:pPr>
              <w:pStyle w:val="Standard1"/>
            </w:pPr>
            <w:r>
              <w:rPr>
                <w:rStyle w:val="Absatz-Standardschriftart1"/>
                <w:rFonts w:cs="Calibri"/>
              </w:rPr>
              <w:t>Data availability requirements</w:t>
            </w:r>
          </w:p>
        </w:tc>
      </w:tr>
      <w:tr w:rsidR="006A12D7" w14:paraId="3B70B18D" w14:textId="77777777" w:rsidTr="005D246A">
        <w:tc>
          <w:tcPr>
            <w:tcW w:w="20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F4F656" w14:textId="77777777" w:rsidR="006A12D7" w:rsidRDefault="006A12D7" w:rsidP="005D246A">
            <w:pPr>
              <w:pStyle w:val="Standard1"/>
            </w:pPr>
            <w:r>
              <w:rPr>
                <w:rStyle w:val="Absatz-Standardschriftart1"/>
                <w:rFonts w:cs="Calibri"/>
                <w:b/>
                <w:i/>
              </w:rPr>
              <w:t>Technical specifications</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9B1490" w14:textId="77777777" w:rsidR="006A12D7" w:rsidRDefault="006A12D7" w:rsidP="005D246A">
            <w:pPr>
              <w:pStyle w:val="Standard1"/>
            </w:pPr>
            <w:r>
              <w:rPr>
                <w:rStyle w:val="Absatz-Standardschriftart1"/>
                <w:rFonts w:cs="Calibri"/>
              </w:rPr>
              <w:t>Maximum and average capacity requirements</w:t>
            </w:r>
          </w:p>
        </w:tc>
      </w:tr>
      <w:tr w:rsidR="006A12D7" w14:paraId="4A5F9688" w14:textId="77777777" w:rsidTr="005D246A">
        <w:trPr>
          <w:trHeight w:val="1084"/>
        </w:trPr>
        <w:tc>
          <w:tcPr>
            <w:tcW w:w="20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D5854DF" w14:textId="77777777" w:rsidR="006A12D7" w:rsidRDefault="006A12D7" w:rsidP="005D246A">
            <w:pPr>
              <w:pStyle w:val="Standard1"/>
              <w:suppressAutoHyphens w:val="0"/>
            </w:pP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BCE95E" w14:textId="77777777" w:rsidR="006A12D7" w:rsidRDefault="006A12D7" w:rsidP="005D246A">
            <w:pPr>
              <w:pStyle w:val="Standard1"/>
            </w:pPr>
            <w:r>
              <w:rPr>
                <w:rStyle w:val="Absatz-Standardschriftart1"/>
                <w:rFonts w:cs="Calibri"/>
              </w:rPr>
              <w:t>In case of repositories for permanent data objects, i.e. repositories where data is accumulated, provide maximum capacity requirement as function over time</w:t>
            </w:r>
          </w:p>
          <w:p w14:paraId="1A51ACD1" w14:textId="77777777" w:rsidR="006A12D7" w:rsidRDefault="006A12D7" w:rsidP="005D246A">
            <w:pPr>
              <w:pStyle w:val="Standard1"/>
            </w:pPr>
            <w:r>
              <w:rPr>
                <w:rStyle w:val="Absatz-Standardschriftart1"/>
                <w:rFonts w:cs="Calibri"/>
              </w:rPr>
              <w:t>(est.) In terms of size and file number.</w:t>
            </w:r>
          </w:p>
        </w:tc>
      </w:tr>
      <w:tr w:rsidR="006A12D7" w14:paraId="051893CC" w14:textId="77777777" w:rsidTr="005D246A">
        <w:trPr>
          <w:trHeight w:val="135"/>
        </w:trPr>
        <w:tc>
          <w:tcPr>
            <w:tcW w:w="20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1EB99F" w14:textId="77777777" w:rsidR="006A12D7" w:rsidRDefault="006A12D7" w:rsidP="005D246A">
            <w:pPr>
              <w:pStyle w:val="Standard1"/>
              <w:suppressAutoHyphens w:val="0"/>
            </w:pP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C3D6E9" w14:textId="77777777" w:rsidR="006A12D7" w:rsidRDefault="006A12D7" w:rsidP="005D246A">
            <w:pPr>
              <w:pStyle w:val="Standard1"/>
            </w:pPr>
            <w:r>
              <w:rPr>
                <w:rStyle w:val="Absatz-Standardschriftart1"/>
                <w:rFonts w:cs="Calibri"/>
              </w:rPr>
              <w:t>Additional information</w:t>
            </w:r>
          </w:p>
        </w:tc>
      </w:tr>
      <w:tr w:rsidR="006A12D7" w14:paraId="6BA906DC" w14:textId="77777777" w:rsidTr="005D246A">
        <w:trPr>
          <w:trHeight w:val="135"/>
        </w:trPr>
        <w:tc>
          <w:tcPr>
            <w:tcW w:w="20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EAA2D9" w14:textId="77777777" w:rsidR="006A12D7" w:rsidRDefault="006A12D7" w:rsidP="005D246A">
            <w:pPr>
              <w:pStyle w:val="Standard1"/>
            </w:pPr>
            <w:r>
              <w:rPr>
                <w:rStyle w:val="Absatz-Standardschriftart1"/>
                <w:rFonts w:cs="Calibri"/>
                <w:b/>
                <w:i/>
              </w:rPr>
              <w:lastRenderedPageBreak/>
              <w:t>Current solution</w:t>
            </w: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67618FA" w14:textId="77777777" w:rsidR="006A12D7" w:rsidRDefault="006A12D7" w:rsidP="005D246A">
            <w:pPr>
              <w:pStyle w:val="Standard1"/>
            </w:pPr>
            <w:r>
              <w:rPr>
                <w:rStyle w:val="Absatz-Standardschriftart1"/>
                <w:rFonts w:cs="Calibri"/>
              </w:rPr>
              <w:t>Name</w:t>
            </w:r>
          </w:p>
        </w:tc>
      </w:tr>
      <w:tr w:rsidR="006A12D7" w14:paraId="3F67A9C7" w14:textId="77777777" w:rsidTr="005D246A">
        <w:trPr>
          <w:trHeight w:val="135"/>
        </w:trPr>
        <w:tc>
          <w:tcPr>
            <w:tcW w:w="20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79102B" w14:textId="77777777" w:rsidR="006A12D7" w:rsidRDefault="006A12D7" w:rsidP="005D246A">
            <w:pPr>
              <w:pStyle w:val="Standard1"/>
              <w:suppressAutoHyphens w:val="0"/>
            </w:pP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6E3158" w14:textId="77777777" w:rsidR="006A12D7" w:rsidRDefault="006A12D7" w:rsidP="005D246A">
            <w:pPr>
              <w:pStyle w:val="Standard1"/>
            </w:pPr>
            <w:r>
              <w:rPr>
                <w:rStyle w:val="Absatz-Standardschriftart1"/>
                <w:rFonts w:cs="Calibri"/>
              </w:rPr>
              <w:t>URL to additional information</w:t>
            </w:r>
          </w:p>
        </w:tc>
      </w:tr>
      <w:tr w:rsidR="006A12D7" w14:paraId="357ADBC8" w14:textId="77777777" w:rsidTr="005D246A">
        <w:trPr>
          <w:trHeight w:val="135"/>
        </w:trPr>
        <w:tc>
          <w:tcPr>
            <w:tcW w:w="20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E9029A" w14:textId="77777777" w:rsidR="006A12D7" w:rsidRDefault="006A12D7" w:rsidP="005D246A">
            <w:pPr>
              <w:pStyle w:val="Standard1"/>
              <w:suppressAutoHyphens w:val="0"/>
            </w:pPr>
          </w:p>
        </w:tc>
        <w:tc>
          <w:tcPr>
            <w:tcW w:w="7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15701D" w14:textId="77777777" w:rsidR="006A12D7" w:rsidRDefault="006A12D7" w:rsidP="005D246A">
            <w:pPr>
              <w:pStyle w:val="Standard1"/>
            </w:pPr>
            <w:r>
              <w:rPr>
                <w:rStyle w:val="Absatz-Standardschriftart1"/>
                <w:rFonts w:cs="Calibri"/>
              </w:rPr>
              <w:t>Limitation</w:t>
            </w:r>
          </w:p>
        </w:tc>
      </w:tr>
    </w:tbl>
    <w:p w14:paraId="454E59ED" w14:textId="77777777" w:rsidR="006A12D7" w:rsidRDefault="006A12D7" w:rsidP="006A12D7">
      <w:pPr>
        <w:pStyle w:val="Standard1"/>
        <w:rPr>
          <w:rFonts w:cs="Calibri"/>
        </w:rPr>
      </w:pPr>
    </w:p>
    <w:p w14:paraId="69DCC3DE" w14:textId="03BB6E70" w:rsidR="006A12D7" w:rsidRDefault="006A12D7" w:rsidP="00173CDA">
      <w:pPr>
        <w:pStyle w:val="berschrift3"/>
      </w:pPr>
      <w:bookmarkStart w:id="39" w:name="_Toc69475881"/>
      <w:r>
        <w:t>Processing stations</w:t>
      </w:r>
      <w:bookmarkEnd w:id="39"/>
    </w:p>
    <w:tbl>
      <w:tblPr>
        <w:tblW w:w="9190" w:type="dxa"/>
        <w:tblInd w:w="-173" w:type="dxa"/>
        <w:tblLayout w:type="fixed"/>
        <w:tblCellMar>
          <w:left w:w="10" w:type="dxa"/>
          <w:right w:w="10" w:type="dxa"/>
        </w:tblCellMar>
        <w:tblLook w:val="04A0" w:firstRow="1" w:lastRow="0" w:firstColumn="1" w:lastColumn="0" w:noHBand="0" w:noVBand="1"/>
      </w:tblPr>
      <w:tblGrid>
        <w:gridCol w:w="1997"/>
        <w:gridCol w:w="7193"/>
      </w:tblGrid>
      <w:tr w:rsidR="006A12D7" w14:paraId="6F71B699" w14:textId="77777777" w:rsidTr="005D246A">
        <w:tc>
          <w:tcPr>
            <w:tcW w:w="91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5315A1" w14:textId="77777777" w:rsidR="006A12D7" w:rsidRDefault="006A12D7" w:rsidP="005D246A">
            <w:pPr>
              <w:pStyle w:val="Standard1"/>
            </w:pPr>
            <w:r>
              <w:rPr>
                <w:rStyle w:val="Absatz-Standardschriftart1"/>
                <w:rFonts w:cs="Calibri"/>
              </w:rPr>
              <w:t>Processing station: Name</w:t>
            </w:r>
          </w:p>
        </w:tc>
      </w:tr>
      <w:tr w:rsidR="006A12D7" w14:paraId="6B82ADDD" w14:textId="77777777" w:rsidTr="005D246A">
        <w:trPr>
          <w:trHeight w:val="544"/>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77081C" w14:textId="77777777" w:rsidR="006A12D7" w:rsidRDefault="006A12D7" w:rsidP="005D246A">
            <w:pPr>
              <w:pStyle w:val="Standard1"/>
            </w:pPr>
            <w:r>
              <w:rPr>
                <w:rStyle w:val="Absatz-Standardschriftart1"/>
                <w:rFonts w:cs="Calibri"/>
                <w:b/>
                <w:i/>
              </w:rPr>
              <w:t>Base Information</w:t>
            </w:r>
          </w:p>
        </w:tc>
        <w:tc>
          <w:tcPr>
            <w:tcW w:w="71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7F162F" w14:textId="77777777" w:rsidR="006A12D7" w:rsidRDefault="006A12D7" w:rsidP="005D246A">
            <w:pPr>
              <w:pStyle w:val="Standard1"/>
              <w:rPr>
                <w:rFonts w:cs="Calibri"/>
              </w:rPr>
            </w:pPr>
            <w:r>
              <w:rPr>
                <w:rFonts w:cs="Calibri"/>
              </w:rPr>
              <w:t>General description of data processing</w:t>
            </w:r>
          </w:p>
        </w:tc>
      </w:tr>
      <w:tr w:rsidR="006A12D7" w14:paraId="5974E845" w14:textId="77777777" w:rsidTr="005D246A">
        <w:trPr>
          <w:trHeight w:val="630"/>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54D83F" w14:textId="77777777" w:rsidR="006A12D7" w:rsidRDefault="006A12D7" w:rsidP="005D246A">
            <w:pPr>
              <w:pStyle w:val="Standard1"/>
            </w:pPr>
            <w:r>
              <w:rPr>
                <w:rStyle w:val="Absatz-Standardschriftart1"/>
                <w:rFonts w:cs="Calibri"/>
                <w:b/>
                <w:i/>
              </w:rPr>
              <w:t>Technical specifications</w:t>
            </w:r>
          </w:p>
        </w:tc>
        <w:tc>
          <w:tcPr>
            <w:tcW w:w="71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F89E29" w14:textId="77777777" w:rsidR="006A12D7" w:rsidRDefault="006A12D7" w:rsidP="005D246A">
            <w:pPr>
              <w:pStyle w:val="Standard1"/>
            </w:pPr>
            <w:r>
              <w:rPr>
                <w:rStyle w:val="Absatz-Standardschriftart1"/>
                <w:rFonts w:cs="Calibri"/>
              </w:rPr>
              <w:t>Hardware architecture requirements</w:t>
            </w:r>
          </w:p>
          <w:p w14:paraId="10D86A5B" w14:textId="77777777" w:rsidR="006A12D7" w:rsidRDefault="006A12D7" w:rsidP="005D246A">
            <w:pPr>
              <w:pStyle w:val="Standard1"/>
            </w:pPr>
            <w:r>
              <w:rPr>
                <w:rStyle w:val="Absatz-Standardschriftart1"/>
                <w:rFonts w:cs="Calibri"/>
              </w:rPr>
              <w:t>(est.) computational needs</w:t>
            </w:r>
          </w:p>
        </w:tc>
      </w:tr>
      <w:tr w:rsidR="006A12D7" w14:paraId="782548EE" w14:textId="77777777" w:rsidTr="005D246A">
        <w:trPr>
          <w:trHeight w:val="240"/>
        </w:trPr>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FF7648" w14:textId="77777777" w:rsidR="006A12D7" w:rsidRDefault="006A12D7" w:rsidP="005D246A">
            <w:pPr>
              <w:pStyle w:val="Standard1"/>
              <w:suppressAutoHyphens w:val="0"/>
            </w:pPr>
          </w:p>
        </w:tc>
        <w:tc>
          <w:tcPr>
            <w:tcW w:w="71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69927C" w14:textId="77777777" w:rsidR="006A12D7" w:rsidRDefault="006A12D7" w:rsidP="005D246A">
            <w:pPr>
              <w:pStyle w:val="Standard1"/>
            </w:pPr>
            <w:r>
              <w:rPr>
                <w:rStyle w:val="Absatz-Standardschriftart1"/>
                <w:rFonts w:cs="Calibri"/>
              </w:rPr>
              <w:t>Additional information</w:t>
            </w:r>
          </w:p>
        </w:tc>
      </w:tr>
      <w:tr w:rsidR="006A12D7" w14:paraId="6AE1BCA5" w14:textId="77777777" w:rsidTr="005D246A">
        <w:trPr>
          <w:trHeight w:val="135"/>
        </w:trPr>
        <w:tc>
          <w:tcPr>
            <w:tcW w:w="19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6BC0E8" w14:textId="77777777" w:rsidR="006A12D7" w:rsidRDefault="006A12D7" w:rsidP="005D246A">
            <w:pPr>
              <w:pStyle w:val="Standard1"/>
              <w:rPr>
                <w:rFonts w:cs="Calibri"/>
                <w:b/>
                <w:i/>
              </w:rPr>
            </w:pPr>
            <w:r>
              <w:rPr>
                <w:rFonts w:cs="Calibri"/>
                <w:b/>
                <w:i/>
              </w:rPr>
              <w:t>Current solution</w:t>
            </w:r>
          </w:p>
          <w:p w14:paraId="45D4543B" w14:textId="77777777" w:rsidR="006A12D7" w:rsidRDefault="006A12D7" w:rsidP="005D246A">
            <w:pPr>
              <w:pStyle w:val="Standard1"/>
            </w:pPr>
            <w:r>
              <w:rPr>
                <w:rStyle w:val="Absatz-Standardschriftart1"/>
                <w:rFonts w:cs="Calibri"/>
                <w:b/>
                <w:i/>
              </w:rPr>
              <w:t>(optional)</w:t>
            </w:r>
          </w:p>
        </w:tc>
        <w:tc>
          <w:tcPr>
            <w:tcW w:w="71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B02E00" w14:textId="77777777" w:rsidR="006A12D7" w:rsidRDefault="006A12D7" w:rsidP="005D246A">
            <w:pPr>
              <w:pStyle w:val="Standard1"/>
            </w:pPr>
            <w:r>
              <w:rPr>
                <w:rStyle w:val="Absatz-Standardschriftart1"/>
                <w:rFonts w:cs="Calibri"/>
              </w:rPr>
              <w:t>Name</w:t>
            </w:r>
          </w:p>
        </w:tc>
      </w:tr>
      <w:tr w:rsidR="006A12D7" w14:paraId="69B6A5E3" w14:textId="77777777" w:rsidTr="005D246A">
        <w:trPr>
          <w:trHeight w:val="135"/>
        </w:trPr>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0EEF83" w14:textId="77777777" w:rsidR="006A12D7" w:rsidRDefault="006A12D7" w:rsidP="005D246A">
            <w:pPr>
              <w:pStyle w:val="Standard1"/>
              <w:suppressAutoHyphens w:val="0"/>
            </w:pPr>
          </w:p>
        </w:tc>
        <w:tc>
          <w:tcPr>
            <w:tcW w:w="71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07723E" w14:textId="77777777" w:rsidR="006A12D7" w:rsidRDefault="006A12D7" w:rsidP="005D246A">
            <w:pPr>
              <w:pStyle w:val="Standard1"/>
            </w:pPr>
            <w:r>
              <w:rPr>
                <w:rStyle w:val="Absatz-Standardschriftart1"/>
                <w:rFonts w:cs="Calibri"/>
              </w:rPr>
              <w:t>URL to additional information</w:t>
            </w:r>
          </w:p>
        </w:tc>
      </w:tr>
      <w:tr w:rsidR="006A12D7" w14:paraId="44380B16" w14:textId="77777777" w:rsidTr="005D246A">
        <w:trPr>
          <w:trHeight w:val="135"/>
        </w:trPr>
        <w:tc>
          <w:tcPr>
            <w:tcW w:w="1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06EEDA" w14:textId="77777777" w:rsidR="006A12D7" w:rsidRDefault="006A12D7" w:rsidP="005D246A">
            <w:pPr>
              <w:pStyle w:val="Standard1"/>
              <w:suppressAutoHyphens w:val="0"/>
            </w:pPr>
          </w:p>
        </w:tc>
        <w:tc>
          <w:tcPr>
            <w:tcW w:w="71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05DE8F" w14:textId="77777777" w:rsidR="006A12D7" w:rsidRDefault="006A12D7" w:rsidP="005D246A">
            <w:pPr>
              <w:pStyle w:val="Standard1"/>
            </w:pPr>
            <w:r>
              <w:rPr>
                <w:rStyle w:val="Absatz-Standardschriftart1"/>
                <w:rFonts w:cs="Calibri"/>
              </w:rPr>
              <w:t>Limitation</w:t>
            </w:r>
            <w:bookmarkStart w:id="40" w:name="_Hlk66549408"/>
            <w:bookmarkEnd w:id="40"/>
          </w:p>
        </w:tc>
      </w:tr>
    </w:tbl>
    <w:p w14:paraId="6778EC11" w14:textId="5A544F97" w:rsidR="005A0CE3" w:rsidRDefault="005A0CE3" w:rsidP="005A0CE3"/>
    <w:p w14:paraId="7993A6F8" w14:textId="3A0A8911" w:rsidR="005A0CE3" w:rsidRDefault="005A0CE3" w:rsidP="005A0CE3">
      <w:pPr>
        <w:pStyle w:val="berschrift2"/>
      </w:pPr>
      <w:bookmarkStart w:id="41" w:name="_Toc86846117"/>
      <w:bookmarkStart w:id="42" w:name="_FENIX_Infrastructure_requirements"/>
      <w:bookmarkEnd w:id="42"/>
      <w:r>
        <w:t>FENIX Infrastructure requirements</w:t>
      </w:r>
      <w:bookmarkEnd w:id="41"/>
    </w:p>
    <w:p w14:paraId="4139155C" w14:textId="77777777" w:rsidR="007D3504" w:rsidRPr="007D3504" w:rsidRDefault="007D3504" w:rsidP="007D3504"/>
    <w:p w14:paraId="667B3444" w14:textId="385384C2" w:rsidR="005A0CE3" w:rsidRDefault="005A0CE3" w:rsidP="005A0CE3">
      <w:pPr>
        <w:pStyle w:val="Standard1"/>
        <w:jc w:val="both"/>
      </w:pPr>
      <w:r>
        <w:t xml:space="preserve">This section of the template will map from the FENIX HPC infrastructure to the science use case. For each infrastructure service, we ask specific questions </w:t>
      </w:r>
      <w:r w:rsidR="00D154DE">
        <w:t>about</w:t>
      </w:r>
      <w:r>
        <w:t xml:space="preserve"> how this service might be used for your science use case. There will be an overlap of information provided through the annotated use case diagrams. This duplication is </w:t>
      </w:r>
      <w:r>
        <w:rPr>
          <w:rStyle w:val="Absatz-Standardschriftart1"/>
          <w:b/>
        </w:rPr>
        <w:t>intended.</w:t>
      </w:r>
      <w:r>
        <w:t xml:space="preserve"> It will allow consistency checks. This avoids the need of fixing the mapping between the case and specific infrastructure services at a later stage.</w:t>
      </w:r>
    </w:p>
    <w:p w14:paraId="1F90F3CA" w14:textId="7718DC6B" w:rsidR="005A0CE3" w:rsidRDefault="005A0CE3" w:rsidP="005A0CE3">
      <w:pPr>
        <w:pStyle w:val="Standard1"/>
        <w:jc w:val="both"/>
      </w:pPr>
      <w:r>
        <w:t xml:space="preserve">The following definitions and additional information </w:t>
      </w:r>
      <w:r w:rsidR="00D154DE">
        <w:t>are</w:t>
      </w:r>
      <w:r>
        <w:t xml:space="preserve"> available at: </w:t>
      </w:r>
    </w:p>
    <w:p w14:paraId="16E5531E" w14:textId="77777777" w:rsidR="005A0CE3" w:rsidRDefault="00E3101D" w:rsidP="005A0CE3">
      <w:pPr>
        <w:pStyle w:val="Standard1"/>
        <w:jc w:val="both"/>
      </w:pPr>
      <w:hyperlink r:id="rId10" w:history="1">
        <w:r w:rsidR="005A0CE3">
          <w:rPr>
            <w:rStyle w:val="Internetlink"/>
          </w:rPr>
          <w:t>https://fenix-ri.eu/infrastructure/services</w:t>
        </w:r>
      </w:hyperlink>
      <w:r w:rsidR="005A0CE3">
        <w:t>).</w:t>
      </w:r>
    </w:p>
    <w:p w14:paraId="76B26B5B" w14:textId="77777777" w:rsidR="005A0CE3" w:rsidRDefault="005A0CE3" w:rsidP="005A0CE3">
      <w:pPr>
        <w:pStyle w:val="Standard1"/>
      </w:pPr>
    </w:p>
    <w:p w14:paraId="35CD6A82" w14:textId="77777777" w:rsidR="005A0CE3" w:rsidRDefault="00E3101D" w:rsidP="005A0CE3">
      <w:pPr>
        <w:pStyle w:val="Standard1"/>
      </w:pPr>
      <w:hyperlink r:id="rId11" w:history="1">
        <w:r w:rsidR="005A0CE3">
          <w:rPr>
            <w:rStyle w:val="Fett1"/>
            <w:i/>
            <w:iCs/>
            <w:u w:val="single"/>
          </w:rPr>
          <w:t>Interactive Computing Services</w:t>
        </w:r>
      </w:hyperlink>
    </w:p>
    <w:p w14:paraId="247BDF29" w14:textId="4119F74F" w:rsidR="005A0CE3" w:rsidRDefault="005A0CE3" w:rsidP="005A0CE3">
      <w:pPr>
        <w:pStyle w:val="Standard1"/>
      </w:pPr>
      <w:r>
        <w:t>Quick access to single compute servers to analyze and visualize data interactively, or to connect to running simulations, which are using scalable comput</w:t>
      </w:r>
      <w:r w:rsidR="00D154DE">
        <w:t>ing</w:t>
      </w:r>
      <w:r>
        <w:t xml:space="preserve"> services.</w:t>
      </w:r>
    </w:p>
    <w:p w14:paraId="3F2CEAE1" w14:textId="77777777" w:rsidR="005A0CE3" w:rsidRDefault="00E3101D" w:rsidP="005A0CE3">
      <w:pPr>
        <w:pStyle w:val="Standard1"/>
      </w:pPr>
      <w:hyperlink r:id="rId12" w:history="1">
        <w:r w:rsidR="005A0CE3">
          <w:rPr>
            <w:rStyle w:val="Fett1"/>
            <w:u w:val="single"/>
          </w:rPr>
          <w:t>Scalable Computing Services</w:t>
        </w:r>
      </w:hyperlink>
    </w:p>
    <w:p w14:paraId="393BA26A" w14:textId="77777777" w:rsidR="005A0CE3" w:rsidRDefault="005A0CE3" w:rsidP="005A0CE3">
      <w:pPr>
        <w:pStyle w:val="Standard1"/>
      </w:pPr>
      <w:r>
        <w:t>Massively parallel HPC systems that are suitable for parallel brain simulations or for high-throughput data analysis tasks.</w:t>
      </w:r>
    </w:p>
    <w:p w14:paraId="3FD28CD5" w14:textId="77777777" w:rsidR="005A0CE3" w:rsidRDefault="00E3101D" w:rsidP="005A0CE3">
      <w:pPr>
        <w:pStyle w:val="Standard1"/>
      </w:pPr>
      <w:hyperlink r:id="rId13" w:history="1">
        <w:r w:rsidR="005A0CE3">
          <w:rPr>
            <w:rStyle w:val="Fett1"/>
            <w:u w:val="single"/>
          </w:rPr>
          <w:t>Virtual Machine Services</w:t>
        </w:r>
      </w:hyperlink>
    </w:p>
    <w:p w14:paraId="0B71966F" w14:textId="3F54A401" w:rsidR="005A0CE3" w:rsidRDefault="005A0CE3" w:rsidP="005A0CE3">
      <w:pPr>
        <w:pStyle w:val="Standard1"/>
      </w:pPr>
      <w:r>
        <w:t>Service for deploying virtual machines (VMs) in a stable and controlled environment that is, for example, suitable for deploying platform services like the HBP Collaboratory, image services</w:t>
      </w:r>
      <w:r w:rsidR="00D154DE">
        <w:t>,</w:t>
      </w:r>
      <w:r>
        <w:t xml:space="preserve"> or neuromorphic computing front-end services.</w:t>
      </w:r>
    </w:p>
    <w:p w14:paraId="1FA4C5A4" w14:textId="77777777" w:rsidR="005A0CE3" w:rsidRDefault="00E3101D" w:rsidP="005A0CE3">
      <w:pPr>
        <w:pStyle w:val="Standard1"/>
      </w:pPr>
      <w:hyperlink r:id="rId14" w:history="1">
        <w:r w:rsidR="005A0CE3">
          <w:rPr>
            <w:rStyle w:val="Fett1"/>
            <w:u w:val="single"/>
          </w:rPr>
          <w:t>Active Data Repositories</w:t>
        </w:r>
      </w:hyperlink>
    </w:p>
    <w:p w14:paraId="0F3EE997" w14:textId="77777777" w:rsidR="005A0CE3" w:rsidRDefault="005A0CE3" w:rsidP="005A0CE3">
      <w:pPr>
        <w:pStyle w:val="Standard1"/>
      </w:pPr>
      <w:r>
        <w:t>Site-local data repositories close to computational and/or visualization resources that are used for storing temporary replicas of data sets. In the near future, they will typically be realized using parallel file systems.</w:t>
      </w:r>
    </w:p>
    <w:p w14:paraId="7B94047E" w14:textId="77777777" w:rsidR="005A0CE3" w:rsidRDefault="00E3101D" w:rsidP="005A0CE3">
      <w:pPr>
        <w:pStyle w:val="Standard1"/>
      </w:pPr>
      <w:hyperlink r:id="rId15" w:history="1">
        <w:r w:rsidR="005A0CE3">
          <w:rPr>
            <w:rStyle w:val="Fett1"/>
            <w:color w:val="000000"/>
            <w:u w:val="single"/>
          </w:rPr>
          <w:t>Archival Data Repositories</w:t>
        </w:r>
      </w:hyperlink>
    </w:p>
    <w:p w14:paraId="787D5047" w14:textId="4BC66966" w:rsidR="005A0CE3" w:rsidRDefault="005A0CE3" w:rsidP="005A0CE3">
      <w:pPr>
        <w:pStyle w:val="Standard1"/>
      </w:pPr>
      <w:r>
        <w:t>Federated data storage, optimized for capacity, reliability</w:t>
      </w:r>
      <w:r w:rsidR="00D154DE">
        <w:t>,</w:t>
      </w:r>
      <w:r>
        <w:t xml:space="preserve"> and availability that is used for long-term storage of large data sets, which cannot be easily regenerated. These data stores allow the sharing of data with other researchers inside and outside of HBP.</w:t>
      </w:r>
    </w:p>
    <w:p w14:paraId="7A7DB365" w14:textId="77777777" w:rsidR="005A0CE3" w:rsidRDefault="005A0CE3" w:rsidP="005A0CE3">
      <w:pPr>
        <w:pStyle w:val="Standard1"/>
        <w:jc w:val="both"/>
      </w:pPr>
    </w:p>
    <w:tbl>
      <w:tblPr>
        <w:tblW w:w="9000" w:type="dxa"/>
        <w:tblInd w:w="100" w:type="dxa"/>
        <w:tblLayout w:type="fixed"/>
        <w:tblCellMar>
          <w:left w:w="10" w:type="dxa"/>
          <w:right w:w="10" w:type="dxa"/>
        </w:tblCellMar>
        <w:tblLook w:val="04A0" w:firstRow="1" w:lastRow="0" w:firstColumn="1" w:lastColumn="0" w:noHBand="0" w:noVBand="1"/>
      </w:tblPr>
      <w:tblGrid>
        <w:gridCol w:w="2670"/>
        <w:gridCol w:w="6330"/>
      </w:tblGrid>
      <w:tr w:rsidR="005A0CE3" w14:paraId="1254BFB9" w14:textId="77777777" w:rsidTr="005D246A">
        <w:tc>
          <w:tcPr>
            <w:tcW w:w="26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58106B" w14:textId="77777777" w:rsidR="005A0CE3" w:rsidRDefault="005A0CE3" w:rsidP="005D246A">
            <w:pPr>
              <w:pStyle w:val="Standard1"/>
              <w:jc w:val="center"/>
            </w:pPr>
            <w:r>
              <w:rPr>
                <w:rStyle w:val="Absatz-Standardschriftart1"/>
                <w:b/>
              </w:rPr>
              <w:t>Infrastructure service</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7AB3E9" w14:textId="77777777" w:rsidR="005A0CE3" w:rsidRDefault="005A0CE3" w:rsidP="005D246A">
            <w:pPr>
              <w:pStyle w:val="Standard1"/>
              <w:jc w:val="center"/>
            </w:pPr>
            <w:r>
              <w:rPr>
                <w:rStyle w:val="Absatz-Standardschriftart1"/>
                <w:b/>
              </w:rPr>
              <w:t>Questions to address</w:t>
            </w:r>
          </w:p>
        </w:tc>
      </w:tr>
      <w:tr w:rsidR="005A0CE3" w14:paraId="556B18F1" w14:textId="77777777" w:rsidTr="005D246A">
        <w:tc>
          <w:tcPr>
            <w:tcW w:w="26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BDA06" w14:textId="77777777" w:rsidR="005A0CE3" w:rsidRDefault="005A0CE3" w:rsidP="005D246A">
            <w:pPr>
              <w:pStyle w:val="Standard1"/>
            </w:pPr>
            <w:r>
              <w:t>Interactive Computing Services</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F7EC65" w14:textId="77777777" w:rsidR="005A0CE3" w:rsidRDefault="005A0CE3" w:rsidP="005A0CE3">
            <w:pPr>
              <w:pStyle w:val="Standard1"/>
              <w:numPr>
                <w:ilvl w:val="0"/>
                <w:numId w:val="6"/>
              </w:numPr>
            </w:pPr>
            <w:r>
              <w:t>Which parts of the workflow require such services?</w:t>
            </w:r>
          </w:p>
          <w:p w14:paraId="7234E52F" w14:textId="77777777" w:rsidR="005A0CE3" w:rsidRDefault="005A0CE3" w:rsidP="005A0CE3">
            <w:pPr>
              <w:pStyle w:val="Standard1"/>
              <w:numPr>
                <w:ilvl w:val="0"/>
                <w:numId w:val="6"/>
              </w:numPr>
            </w:pPr>
            <w:r>
              <w:t>What is the expected typical duration of interactive sessions?</w:t>
            </w:r>
          </w:p>
          <w:p w14:paraId="72493E12" w14:textId="77777777" w:rsidR="005A0CE3" w:rsidRDefault="005A0CE3" w:rsidP="005A0CE3">
            <w:pPr>
              <w:pStyle w:val="Standard1"/>
              <w:numPr>
                <w:ilvl w:val="0"/>
                <w:numId w:val="6"/>
              </w:numPr>
            </w:pPr>
            <w:r>
              <w:t>What software stacks need to be available?</w:t>
            </w:r>
          </w:p>
          <w:p w14:paraId="7EDF3E6F" w14:textId="77777777" w:rsidR="005A0CE3" w:rsidRDefault="005A0CE3" w:rsidP="005A0CE3">
            <w:pPr>
              <w:pStyle w:val="Standard1"/>
              <w:numPr>
                <w:ilvl w:val="0"/>
                <w:numId w:val="6"/>
              </w:numPr>
            </w:pPr>
            <w:r>
              <w:t>Is it possible to define memory capacity requirements?</w:t>
            </w:r>
          </w:p>
        </w:tc>
      </w:tr>
      <w:tr w:rsidR="005A0CE3" w14:paraId="7DE4D034" w14:textId="77777777" w:rsidTr="005D246A">
        <w:tc>
          <w:tcPr>
            <w:tcW w:w="26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A8AFB1" w14:textId="77777777" w:rsidR="005A0CE3" w:rsidRDefault="005A0CE3" w:rsidP="005D246A">
            <w:pPr>
              <w:pStyle w:val="Standard1"/>
            </w:pPr>
            <w:r>
              <w:lastRenderedPageBreak/>
              <w:t>(Elastic) Scalable Computing Services</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68E07B" w14:textId="77777777" w:rsidR="005A0CE3" w:rsidRDefault="005A0CE3" w:rsidP="005A0CE3">
            <w:pPr>
              <w:pStyle w:val="Standard1"/>
              <w:numPr>
                <w:ilvl w:val="0"/>
                <w:numId w:val="8"/>
              </w:numPr>
            </w:pPr>
            <w:r>
              <w:t>Which parts of the workflow require such services?</w:t>
            </w:r>
          </w:p>
          <w:p w14:paraId="3478BDF4" w14:textId="77777777" w:rsidR="005A0CE3" w:rsidRDefault="005A0CE3" w:rsidP="005A0CE3">
            <w:pPr>
              <w:pStyle w:val="Standard1"/>
              <w:numPr>
                <w:ilvl w:val="0"/>
                <w:numId w:val="8"/>
              </w:numPr>
            </w:pPr>
            <w:r>
              <w:t>How/Is horizontal scaling implemented in your workflow?</w:t>
            </w:r>
          </w:p>
          <w:p w14:paraId="171C095E" w14:textId="77777777" w:rsidR="005A0CE3" w:rsidRDefault="005A0CE3" w:rsidP="005A0CE3">
            <w:pPr>
              <w:pStyle w:val="Standard1"/>
              <w:numPr>
                <w:ilvl w:val="0"/>
                <w:numId w:val="8"/>
              </w:numPr>
            </w:pPr>
            <w:r>
              <w:t>Do you need high availability services?</w:t>
            </w:r>
          </w:p>
          <w:p w14:paraId="29A018D1" w14:textId="77777777" w:rsidR="005A0CE3" w:rsidRDefault="005A0CE3" w:rsidP="005A0CE3">
            <w:pPr>
              <w:pStyle w:val="Standard1"/>
              <w:numPr>
                <w:ilvl w:val="0"/>
                <w:numId w:val="8"/>
              </w:numPr>
            </w:pPr>
            <w:r>
              <w:t>Do you need replication of your workflow on multiple sites</w:t>
            </w:r>
          </w:p>
        </w:tc>
      </w:tr>
      <w:tr w:rsidR="005A0CE3" w14:paraId="01B15C9E" w14:textId="77777777" w:rsidTr="005D246A">
        <w:tc>
          <w:tcPr>
            <w:tcW w:w="26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1469A1" w14:textId="77777777" w:rsidR="005A0CE3" w:rsidRDefault="005A0CE3" w:rsidP="005D246A">
            <w:pPr>
              <w:pStyle w:val="Standard1"/>
            </w:pPr>
            <w:r>
              <w:t>Virtual Machine Services</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252061" w14:textId="77777777" w:rsidR="005A0CE3" w:rsidRDefault="005A0CE3" w:rsidP="005A0CE3">
            <w:pPr>
              <w:pStyle w:val="Standard1"/>
              <w:numPr>
                <w:ilvl w:val="0"/>
                <w:numId w:val="9"/>
              </w:numPr>
            </w:pPr>
            <w:r>
              <w:t>Which parts of the workflow require such services?</w:t>
            </w:r>
          </w:p>
          <w:p w14:paraId="2B57E961" w14:textId="77777777" w:rsidR="005A0CE3" w:rsidRDefault="005A0CE3" w:rsidP="005A0CE3">
            <w:pPr>
              <w:pStyle w:val="Standard1"/>
              <w:numPr>
                <w:ilvl w:val="0"/>
                <w:numId w:val="9"/>
              </w:numPr>
            </w:pPr>
            <w:r>
              <w:t>What is the longest duration process performed in your virtual machine?</w:t>
            </w:r>
          </w:p>
          <w:p w14:paraId="66A0F44C" w14:textId="77777777" w:rsidR="005A0CE3" w:rsidRDefault="005A0CE3" w:rsidP="005A0CE3">
            <w:pPr>
              <w:pStyle w:val="Standard1"/>
              <w:numPr>
                <w:ilvl w:val="0"/>
                <w:numId w:val="9"/>
              </w:numPr>
            </w:pPr>
            <w:r>
              <w:t>Do you have monitoring capabilities in your service?</w:t>
            </w:r>
          </w:p>
          <w:p w14:paraId="47C8E977" w14:textId="77777777" w:rsidR="005A0CE3" w:rsidRDefault="005A0CE3" w:rsidP="005D246A">
            <w:pPr>
              <w:pStyle w:val="Standard1"/>
            </w:pPr>
          </w:p>
        </w:tc>
      </w:tr>
      <w:tr w:rsidR="005A0CE3" w14:paraId="32AC4BB0" w14:textId="77777777" w:rsidTr="005D246A">
        <w:tc>
          <w:tcPr>
            <w:tcW w:w="26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3AB979" w14:textId="77777777" w:rsidR="005A0CE3" w:rsidRDefault="005A0CE3" w:rsidP="005D246A">
            <w:pPr>
              <w:pStyle w:val="Standard1"/>
            </w:pPr>
            <w:r>
              <w:t>Active Data Repositories</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EA008B" w14:textId="77777777" w:rsidR="005A0CE3" w:rsidRDefault="005A0CE3" w:rsidP="005A0CE3">
            <w:pPr>
              <w:pStyle w:val="Standard1"/>
              <w:numPr>
                <w:ilvl w:val="0"/>
                <w:numId w:val="10"/>
              </w:numPr>
            </w:pPr>
            <w:r>
              <w:t>Which parts of the workflow require such services?</w:t>
            </w:r>
          </w:p>
          <w:p w14:paraId="0323BE11" w14:textId="77777777" w:rsidR="005A0CE3" w:rsidRDefault="005A0CE3" w:rsidP="005A0CE3">
            <w:pPr>
              <w:pStyle w:val="Standard1"/>
              <w:numPr>
                <w:ilvl w:val="0"/>
                <w:numId w:val="10"/>
              </w:numPr>
            </w:pPr>
            <w:r>
              <w:t>Do you need this data from multiple places?</w:t>
            </w:r>
          </w:p>
          <w:p w14:paraId="0D3F33BF" w14:textId="77777777" w:rsidR="005A0CE3" w:rsidRDefault="005A0CE3" w:rsidP="005A0CE3">
            <w:pPr>
              <w:pStyle w:val="Standard1"/>
              <w:numPr>
                <w:ilvl w:val="0"/>
                <w:numId w:val="10"/>
              </w:numPr>
            </w:pPr>
            <w:r>
              <w:t>Should your data be backed-up automatically?</w:t>
            </w:r>
          </w:p>
          <w:p w14:paraId="4CB0E840" w14:textId="77777777" w:rsidR="005A0CE3" w:rsidRDefault="005A0CE3" w:rsidP="005A0CE3">
            <w:pPr>
              <w:pStyle w:val="Standard1"/>
              <w:numPr>
                <w:ilvl w:val="0"/>
                <w:numId w:val="10"/>
              </w:numPr>
            </w:pPr>
            <w:r>
              <w:t>Do you need this data to be replicated at multiple sites?</w:t>
            </w:r>
          </w:p>
          <w:p w14:paraId="39CAC31F" w14:textId="77777777" w:rsidR="005A0CE3" w:rsidRDefault="005A0CE3" w:rsidP="005D246A">
            <w:pPr>
              <w:pStyle w:val="Standard1"/>
              <w:ind w:left="360"/>
            </w:pPr>
          </w:p>
        </w:tc>
      </w:tr>
      <w:tr w:rsidR="005A0CE3" w14:paraId="43DA3B64" w14:textId="77777777" w:rsidTr="005D246A">
        <w:tc>
          <w:tcPr>
            <w:tcW w:w="26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E06719" w14:textId="77777777" w:rsidR="005A0CE3" w:rsidRDefault="005A0CE3" w:rsidP="005D246A">
            <w:pPr>
              <w:pStyle w:val="Standard1"/>
            </w:pPr>
            <w:r>
              <w:t>Archival Data Repositories</w:t>
            </w:r>
          </w:p>
        </w:tc>
        <w:tc>
          <w:tcPr>
            <w:tcW w:w="6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DFDA7D" w14:textId="77777777" w:rsidR="005A0CE3" w:rsidRDefault="005A0CE3" w:rsidP="005A0CE3">
            <w:pPr>
              <w:pStyle w:val="Standard1"/>
              <w:numPr>
                <w:ilvl w:val="0"/>
                <w:numId w:val="7"/>
              </w:numPr>
            </w:pPr>
            <w:r>
              <w:t>Which parts of the workflow require such services?</w:t>
            </w:r>
          </w:p>
          <w:p w14:paraId="5BCDADEC" w14:textId="77777777" w:rsidR="005A0CE3" w:rsidRDefault="005A0CE3" w:rsidP="005A0CE3">
            <w:pPr>
              <w:pStyle w:val="Standard1"/>
              <w:numPr>
                <w:ilvl w:val="0"/>
                <w:numId w:val="7"/>
              </w:numPr>
            </w:pPr>
            <w:r>
              <w:t>How long should your data be accessible?</w:t>
            </w:r>
          </w:p>
          <w:p w14:paraId="7C961FA1" w14:textId="77777777" w:rsidR="005A0CE3" w:rsidRDefault="005A0CE3" w:rsidP="005A0CE3">
            <w:pPr>
              <w:pStyle w:val="Standard1"/>
              <w:numPr>
                <w:ilvl w:val="0"/>
                <w:numId w:val="7"/>
              </w:numPr>
            </w:pPr>
            <w:r>
              <w:t>Do you need your data to be replicated at multiple sites?</w:t>
            </w:r>
          </w:p>
          <w:p w14:paraId="26486F15" w14:textId="77777777" w:rsidR="005A0CE3" w:rsidRDefault="005A0CE3" w:rsidP="005D246A">
            <w:pPr>
              <w:pStyle w:val="Standard1"/>
            </w:pPr>
          </w:p>
        </w:tc>
      </w:tr>
    </w:tbl>
    <w:p w14:paraId="26253F1A" w14:textId="77777777" w:rsidR="005A0CE3" w:rsidRDefault="005A0CE3" w:rsidP="005A0CE3">
      <w:pPr>
        <w:pStyle w:val="Standard1"/>
        <w:rPr>
          <w:rFonts w:cs="Calibri"/>
        </w:rPr>
      </w:pPr>
    </w:p>
    <w:p w14:paraId="01D82F54" w14:textId="77777777" w:rsidR="005A0CE3" w:rsidRPr="005A0CE3" w:rsidRDefault="005A0CE3" w:rsidP="005A0CE3"/>
    <w:p w14:paraId="4B2D040D" w14:textId="5FD27DF1" w:rsidR="005A0CE3" w:rsidRDefault="005A0CE3" w:rsidP="005A0CE3">
      <w:pPr>
        <w:pStyle w:val="berschrift2"/>
      </w:pPr>
      <w:bookmarkStart w:id="43" w:name="_Toc69475883"/>
      <w:bookmarkStart w:id="44" w:name="_Toc70075764"/>
      <w:bookmarkStart w:id="45" w:name="_Toc70089832"/>
      <w:bookmarkStart w:id="46" w:name="_Ref70089922"/>
      <w:bookmarkStart w:id="47" w:name="_Ref70090344"/>
      <w:bookmarkStart w:id="48" w:name="_Toc86846118"/>
      <w:bookmarkStart w:id="49" w:name="_Additional_diagrams_to"/>
      <w:bookmarkEnd w:id="49"/>
      <w:r>
        <w:t>Additional diagrams to be completed when needed</w:t>
      </w:r>
      <w:bookmarkStart w:id="50" w:name="_Hlk66549995"/>
      <w:bookmarkEnd w:id="43"/>
      <w:bookmarkEnd w:id="44"/>
      <w:bookmarkEnd w:id="45"/>
      <w:bookmarkEnd w:id="46"/>
      <w:bookmarkEnd w:id="47"/>
      <w:bookmarkEnd w:id="48"/>
      <w:bookmarkEnd w:id="50"/>
    </w:p>
    <w:p w14:paraId="293662CA" w14:textId="77777777" w:rsidR="007D3504" w:rsidRPr="007D3504" w:rsidRDefault="007D3504" w:rsidP="007D3504"/>
    <w:p w14:paraId="6F7E2A05" w14:textId="55BDB10E" w:rsidR="005A0CE3" w:rsidRDefault="005A0CE3" w:rsidP="005A0CE3">
      <w:pPr>
        <w:pStyle w:val="berschrift3"/>
        <w:rPr>
          <w:rStyle w:val="Absatz-Standardschriftart1"/>
          <w:rFonts w:ascii="Calibri" w:hAnsi="Calibri"/>
        </w:rPr>
      </w:pPr>
      <w:bookmarkStart w:id="51" w:name="_Toc86846119"/>
      <w:r>
        <w:rPr>
          <w:rStyle w:val="Absatz-Standardschriftart1"/>
          <w:rFonts w:ascii="Calibri" w:hAnsi="Calibri"/>
        </w:rPr>
        <w:t>Visualizing timescales in computational sciences</w:t>
      </w:r>
      <w:bookmarkEnd w:id="51"/>
    </w:p>
    <w:p w14:paraId="393A0921" w14:textId="0ED86934" w:rsidR="005A0CE3" w:rsidRDefault="005A0CE3" w:rsidP="005A0CE3">
      <w:pPr>
        <w:pStyle w:val="Standard1"/>
        <w:jc w:val="both"/>
      </w:pPr>
      <w:r>
        <w:t xml:space="preserve">EBRAINS has amongst its goals the creation of an e-science infrastructure to support computational neuroscience in the broadest sense. Due to the inclusive, large and broad scope of this endeavor and </w:t>
      </w:r>
      <w:r w:rsidR="00D154DE">
        <w:t xml:space="preserve">the </w:t>
      </w:r>
      <w:r>
        <w:t>multi-scale nature of the human brain the science, methods and computation solutions are equally varied:</w:t>
      </w:r>
    </w:p>
    <w:p w14:paraId="027D121B" w14:textId="77777777" w:rsidR="005A0CE3" w:rsidRDefault="005A0CE3" w:rsidP="005A0CE3">
      <w:pPr>
        <w:pStyle w:val="Textbody"/>
        <w:numPr>
          <w:ilvl w:val="0"/>
          <w:numId w:val="11"/>
        </w:numPr>
      </w:pPr>
      <w:r>
        <w:t>From measuring the current on a synapse, to tracking patient performance on mental tasks over time.</w:t>
      </w:r>
    </w:p>
    <w:p w14:paraId="132C447E" w14:textId="77777777" w:rsidR="005A0CE3" w:rsidRDefault="005A0CE3" w:rsidP="005A0CE3">
      <w:pPr>
        <w:pStyle w:val="Textbody"/>
        <w:numPr>
          <w:ilvl w:val="0"/>
          <w:numId w:val="11"/>
        </w:numPr>
      </w:pPr>
      <w:r>
        <w:t>From simulating ionic transport in a membrane junction, to exploring the neuroscientific foundation of lifelong learning.</w:t>
      </w:r>
    </w:p>
    <w:p w14:paraId="244C4F79" w14:textId="77777777" w:rsidR="005A0CE3" w:rsidRDefault="005A0CE3" w:rsidP="005A0CE3">
      <w:pPr>
        <w:pStyle w:val="Textbody"/>
        <w:numPr>
          <w:ilvl w:val="0"/>
          <w:numId w:val="11"/>
        </w:numPr>
      </w:pPr>
      <w:r>
        <w:t>From deploying an analysis script on a supercomputer, to laboriously writing a paper while collaborating with your colleagues.</w:t>
      </w:r>
    </w:p>
    <w:p w14:paraId="1E919A31" w14:textId="1C315A62" w:rsidR="005A0CE3" w:rsidRDefault="005A0CE3" w:rsidP="005A0CE3">
      <w:pPr>
        <w:pStyle w:val="Standard1"/>
        <w:jc w:val="both"/>
      </w:pPr>
      <w:r>
        <w:t>The juxtaposition of these activities shows the scale of the challenges the HBP has embarked on. In this section, we acknowledge the importance of the science time scales involved in the HBP. Different time scales have different challenges and call for different solutions.</w:t>
      </w:r>
      <w:r w:rsidR="00D154DE">
        <w:t xml:space="preserve"> </w:t>
      </w:r>
      <w:r>
        <w:fldChar w:fldCharType="begin"/>
      </w:r>
      <w:r>
        <w:instrText xml:space="preserve"> REF _Ref70090775 \h </w:instrText>
      </w:r>
      <w:r>
        <w:fldChar w:fldCharType="separate"/>
      </w:r>
      <w:r>
        <w:t xml:space="preserve">Figure </w:t>
      </w:r>
      <w:r>
        <w:rPr>
          <w:noProof/>
        </w:rPr>
        <w:t>3</w:t>
      </w:r>
      <w:r>
        <w:fldChar w:fldCharType="end"/>
      </w:r>
      <w:r>
        <w:t xml:space="preserve"> (next page) introduces the stacked time scale diagram, which helps to formalize the different timescales in your science use case</w:t>
      </w:r>
      <w:bookmarkStart w:id="52" w:name="_Hlk66550045"/>
      <w:bookmarkEnd w:id="52"/>
      <w:r>
        <w:t>. The accompanying PowerPoint presentation contains an example of an instantiated diagram.</w:t>
      </w:r>
    </w:p>
    <w:p w14:paraId="52D51D58" w14:textId="77777777" w:rsidR="005A0CE3" w:rsidRDefault="005A0CE3" w:rsidP="005A0CE3">
      <w:pPr>
        <w:pStyle w:val="Standard1"/>
        <w:keepNext/>
      </w:pPr>
      <w:r>
        <w:t xml:space="preserve"> </w:t>
      </w:r>
      <w:r>
        <w:rPr>
          <w:rStyle w:val="Absatz-Standardschriftart1"/>
          <w:noProof/>
          <w:lang w:val="en-GB" w:eastAsia="en-GB"/>
        </w:rPr>
        <w:lastRenderedPageBreak/>
        <w:drawing>
          <wp:inline distT="0" distB="0" distL="0" distR="0" wp14:anchorId="7B66B897" wp14:editId="2EC46FC5">
            <wp:extent cx="5732282" cy="479054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5732282" cy="4790541"/>
                    </a:xfrm>
                    <a:prstGeom prst="rect">
                      <a:avLst/>
                    </a:prstGeom>
                    <a:noFill/>
                    <a:ln>
                      <a:noFill/>
                      <a:prstDash/>
                    </a:ln>
                  </pic:spPr>
                </pic:pic>
              </a:graphicData>
            </a:graphic>
          </wp:inline>
        </w:drawing>
      </w:r>
    </w:p>
    <w:p w14:paraId="54D3A71D" w14:textId="77777777" w:rsidR="005A0CE3" w:rsidRDefault="005A0CE3" w:rsidP="005A0CE3">
      <w:pPr>
        <w:pStyle w:val="Beschriftung"/>
      </w:pPr>
      <w:bookmarkStart w:id="53" w:name="_Ref70090775"/>
      <w:r>
        <w:t xml:space="preserve">Figure </w:t>
      </w:r>
      <w:fldSimple w:instr=" SEQ Figure \* ARABIC ">
        <w:r>
          <w:rPr>
            <w:noProof/>
          </w:rPr>
          <w:t>3</w:t>
        </w:r>
      </w:fldSimple>
      <w:bookmarkEnd w:id="53"/>
      <w:r>
        <w:t>: Stacked timescales. The top time scale describes the longest timescale, here measured in years. At this this scale we expect to see the overarching project outline, and related project management actions. At this level, the long term storage of the results for reproducibility (in some instances up to 10 years) is found. On shorter time scale (measured here in months), we find the research time scale.  At this level, actions like exploration of available HBP Atlases might be placed, selection of data, but also the storage of results. On smaller scale, looking at individual experiments more technical action and moments occur: setting of parameters, scheduling jobs. At the smallest time scale, we zoom in to the details of an interactive HPC session where we want to stage our jobs and interact with the HPC systems.</w:t>
      </w:r>
    </w:p>
    <w:p w14:paraId="56BEDDD3" w14:textId="2C651C6C" w:rsidR="005A0CE3" w:rsidRDefault="005A0CE3" w:rsidP="005A0CE3">
      <w:pPr>
        <w:pStyle w:val="Standard1"/>
        <w:jc w:val="both"/>
      </w:pPr>
      <w:r>
        <w:t>This breakdown of the complete life cycle of science performed in the EBRAINS research infrastructure that this document aims to support, gives equal weight to challenges and solution</w:t>
      </w:r>
      <w:r w:rsidR="00D154DE">
        <w:t>s</w:t>
      </w:r>
      <w:r>
        <w:t xml:space="preserve"> at the different timescales. It relates the science phases at </w:t>
      </w:r>
      <w:r w:rsidR="000D10E1">
        <w:t xml:space="preserve">a </w:t>
      </w:r>
      <w:r>
        <w:t>widely different conceptual scale. Additionally, it allows the ordering of actions and gives a natural grouping of actions and concepts.</w:t>
      </w:r>
    </w:p>
    <w:p w14:paraId="7350BCC5" w14:textId="5ECCA5A4" w:rsidR="005A0CE3" w:rsidRDefault="005A0CE3" w:rsidP="005A0CE3">
      <w:pPr>
        <w:pStyle w:val="Standard1"/>
        <w:jc w:val="both"/>
      </w:pPr>
      <w:r>
        <w:t xml:space="preserve">The diagram as presented in </w:t>
      </w:r>
      <w:r>
        <w:fldChar w:fldCharType="begin"/>
      </w:r>
      <w:r>
        <w:instrText xml:space="preserve"> REF _Ref70090775 \h </w:instrText>
      </w:r>
      <w:r>
        <w:fldChar w:fldCharType="separate"/>
      </w:r>
      <w:r>
        <w:t xml:space="preserve">Figure </w:t>
      </w:r>
      <w:r>
        <w:rPr>
          <w:noProof/>
        </w:rPr>
        <w:t>3</w:t>
      </w:r>
      <w:r>
        <w:fldChar w:fldCharType="end"/>
      </w:r>
      <w:r>
        <w:t xml:space="preserve"> breaks down a complete end-to-end workflow in four different time scales. It is important to note that an instantiation for a specific use case might have a different number of scales or different units on its axis, or might not have information available on a specific time scale.</w:t>
      </w:r>
    </w:p>
    <w:p w14:paraId="6BFB63F6" w14:textId="77777777" w:rsidR="005A0CE3" w:rsidRDefault="005A0CE3" w:rsidP="005A0CE3">
      <w:pPr>
        <w:pStyle w:val="Standard1"/>
        <w:jc w:val="both"/>
      </w:pPr>
    </w:p>
    <w:p w14:paraId="0F13D6DD" w14:textId="585D543C" w:rsidR="005A0CE3" w:rsidRDefault="005A0CE3" w:rsidP="005A0CE3">
      <w:pPr>
        <w:pStyle w:val="berschrift3"/>
      </w:pPr>
      <w:bookmarkStart w:id="54" w:name="_Toc86846120"/>
      <w:r>
        <w:t>Publication time scale</w:t>
      </w:r>
      <w:bookmarkEnd w:id="54"/>
    </w:p>
    <w:p w14:paraId="0F7562E8" w14:textId="7A0D0A6D" w:rsidR="005A0CE3" w:rsidRDefault="005A0CE3" w:rsidP="005A0CE3"/>
    <w:p w14:paraId="706150EA" w14:textId="3E002544" w:rsidR="005A0CE3" w:rsidRDefault="005A0CE3" w:rsidP="005A0CE3">
      <w:pPr>
        <w:pStyle w:val="Standard1"/>
        <w:jc w:val="both"/>
      </w:pPr>
      <w:r>
        <w:t xml:space="preserve">The largest time scale spans multiple years. Items to be found at this level could be </w:t>
      </w:r>
      <w:r w:rsidR="000D10E1">
        <w:t xml:space="preserve">the </w:t>
      </w:r>
      <w:r>
        <w:t>creation of user groups, sharing of research results between users</w:t>
      </w:r>
      <w:r w:rsidR="000D10E1">
        <w:t>,</w:t>
      </w:r>
      <w:r>
        <w:t xml:space="preserve"> and the access of provenance data for reproduction of data. The current version of the Collaboratory performs a number of the functions of this time scale. </w:t>
      </w:r>
      <w:r w:rsidR="000D10E1">
        <w:t>An o</w:t>
      </w:r>
      <w:r>
        <w:t>utside scientist might typically first encounter functionality as provided by EBRAINS. The information at this level is typically expected to be public at some stage. At this level, educational material and public relation</w:t>
      </w:r>
      <w:r w:rsidR="000D10E1">
        <w:t>s</w:t>
      </w:r>
      <w:r>
        <w:t xml:space="preserve"> material have their home. The functionality of this layer is best compared to existing science portals, or even publication and data storage sites. The technological solutions could be at the levels of websites, wikis, GIT repositories</w:t>
      </w:r>
      <w:r w:rsidR="000D10E1">
        <w:t>,</w:t>
      </w:r>
      <w:r>
        <w:t xml:space="preserve"> and databases. Most </w:t>
      </w:r>
      <w:r>
        <w:lastRenderedPageBreak/>
        <w:t>activities in the EBRAINS would share this level and thus multiple solutions are already provided.</w:t>
      </w:r>
    </w:p>
    <w:p w14:paraId="6155ED9C" w14:textId="43708522" w:rsidR="005A0CE3" w:rsidRDefault="005A0CE3" w:rsidP="005A0CE3"/>
    <w:p w14:paraId="4EB03B66" w14:textId="0F2B1D6A" w:rsidR="005A0CE3" w:rsidRDefault="005A0CE3" w:rsidP="005A0CE3">
      <w:pPr>
        <w:pStyle w:val="berschrift3"/>
      </w:pPr>
      <w:bookmarkStart w:id="55" w:name="_Toc86846121"/>
      <w:r>
        <w:t>The research time scale</w:t>
      </w:r>
      <w:bookmarkEnd w:id="55"/>
    </w:p>
    <w:p w14:paraId="04141E8A" w14:textId="5A72650F" w:rsidR="005A0CE3" w:rsidRDefault="005A0CE3" w:rsidP="005A0CE3"/>
    <w:p w14:paraId="4E8FE05C" w14:textId="77777777" w:rsidR="005A0CE3" w:rsidRDefault="005A0CE3" w:rsidP="005A0CE3">
      <w:pPr>
        <w:pStyle w:val="Standard1"/>
        <w:jc w:val="both"/>
      </w:pPr>
      <w:r>
        <w:t>At the timescale of months, we find the ‘research time scale’. Functionality at this level would include high-level tasks like user management or supporting the need for private data sharing inside research groups.</w:t>
      </w:r>
    </w:p>
    <w:p w14:paraId="009EFF98" w14:textId="77777777" w:rsidR="005A0CE3" w:rsidRDefault="005A0CE3" w:rsidP="005A0CE3">
      <w:pPr>
        <w:pStyle w:val="Standard1"/>
        <w:jc w:val="both"/>
      </w:pPr>
      <w:r>
        <w:t>This is a collaborative time scale with data typically accessible for multiple users: access to data as produced in different experiments, exploration of the results and reading of data for publication. The current version of the Collaboratory performs a number of the functions at this level, e.g. data and content sharing via wikis and GIT repositories.</w:t>
      </w:r>
    </w:p>
    <w:p w14:paraId="6EC024CF" w14:textId="26A266DD" w:rsidR="005A0CE3" w:rsidRDefault="005A0CE3" w:rsidP="005A0CE3">
      <w:pPr>
        <w:pStyle w:val="Standard1"/>
        <w:jc w:val="both"/>
      </w:pPr>
      <w:r>
        <w:t xml:space="preserve">Although the actions and requirements on this level are becoming more specialized (e.g. requirements of Atlas exploration are completely different </w:t>
      </w:r>
      <w:r w:rsidR="000D10E1">
        <w:t>from</w:t>
      </w:r>
      <w:r>
        <w:t xml:space="preserve"> the needs of selecting algorithms for steering a robot), also a number of technical solution</w:t>
      </w:r>
      <w:r w:rsidR="000D10E1">
        <w:t>s</w:t>
      </w:r>
      <w:r>
        <w:t xml:space="preserve"> are expected to be shared, for example authentication, data access</w:t>
      </w:r>
      <w:r w:rsidR="000D10E1">
        <w:t>,</w:t>
      </w:r>
      <w:r>
        <w:t xml:space="preserve"> and data transport.</w:t>
      </w:r>
    </w:p>
    <w:p w14:paraId="719BC6B0" w14:textId="3AC94428" w:rsidR="005A0CE3" w:rsidRDefault="005A0CE3" w:rsidP="005A0CE3"/>
    <w:p w14:paraId="56487404" w14:textId="695FAB35" w:rsidR="005A0CE3" w:rsidRDefault="005A0CE3" w:rsidP="005A0CE3">
      <w:pPr>
        <w:pStyle w:val="berschrift3"/>
      </w:pPr>
      <w:bookmarkStart w:id="56" w:name="_Toc86846122"/>
      <w:r>
        <w:t>The experiment time scale</w:t>
      </w:r>
      <w:bookmarkEnd w:id="56"/>
    </w:p>
    <w:p w14:paraId="1638090B" w14:textId="6D7DDCF4" w:rsidR="005A0CE3" w:rsidRDefault="005A0CE3" w:rsidP="005A0CE3"/>
    <w:p w14:paraId="780754AE" w14:textId="20680231" w:rsidR="005A0CE3" w:rsidRDefault="005A0CE3" w:rsidP="005A0CE3">
      <w:pPr>
        <w:pStyle w:val="Standard1"/>
        <w:jc w:val="both"/>
      </w:pPr>
      <w:r>
        <w:t>At the time scale of days, you find the experiment time scale</w:t>
      </w:r>
      <w:r>
        <w:rPr>
          <w:rStyle w:val="Absatz-Standardschriftart1"/>
        </w:rPr>
        <w:t xml:space="preserve">. </w:t>
      </w:r>
      <w:r>
        <w:rPr>
          <w:rStyle w:val="Absatz-Standardschriftart1"/>
          <w:rFonts w:cs="Arial"/>
          <w:color w:val="1D1C1D"/>
          <w:shd w:val="clear" w:color="auto" w:fill="F8F8F8"/>
        </w:rPr>
        <w:t>Access to the functionality is typically via components/functionality at higher time scale. Access to this functionality should be expected to be username and password protected.</w:t>
      </w:r>
      <w:r>
        <w:rPr>
          <w:rStyle w:val="Absatz-Standardschriftart1"/>
        </w:rPr>
        <w:t xml:space="preserve"> I</w:t>
      </w:r>
      <w:r>
        <w:t>n contrast to the research time scale, activities are typically for a single user</w:t>
      </w:r>
      <w:bookmarkStart w:id="57" w:name="dictEntry10000446217"/>
      <w:bookmarkEnd w:id="57"/>
      <w:r>
        <w:t>, with the exception of accessing shared data resources. The functionality at this level will be task</w:t>
      </w:r>
      <w:r w:rsidR="000D10E1">
        <w:t>-</w:t>
      </w:r>
      <w:r>
        <w:t>specific: setting of application</w:t>
      </w:r>
      <w:r w:rsidR="000D10E1">
        <w:t>-</w:t>
      </w:r>
      <w:r>
        <w:t>specific settings, creation of HPC jobs and interactions with GUI’s like the Neurorobotics Platform (NRP). It is at this level that a researcher is expected to spend the majority of this time. Because a majority of the functionality of the HBP will be located at this level, anonymous access for potential users could be support</w:t>
      </w:r>
      <w:r w:rsidR="000D10E1">
        <w:t>ed</w:t>
      </w:r>
      <w:r>
        <w:t xml:space="preserve"> if needed.</w:t>
      </w:r>
    </w:p>
    <w:p w14:paraId="4C489829" w14:textId="2427E656" w:rsidR="005A0CE3" w:rsidRDefault="005A0CE3" w:rsidP="005A0CE3">
      <w:pPr>
        <w:pStyle w:val="Standard1"/>
        <w:jc w:val="both"/>
      </w:pPr>
      <w:r>
        <w:t>The actions at this level are not necessarily application</w:t>
      </w:r>
      <w:r w:rsidR="000D10E1">
        <w:t>-</w:t>
      </w:r>
      <w:r>
        <w:t xml:space="preserve">specific: e.g., Jupyter Notebook editing, analytical methods like machine learning or simple Numpy operations. It is at this level that good computational workflow support is essential. Typically expected </w:t>
      </w:r>
      <w:r w:rsidR="000D10E1">
        <w:t>is</w:t>
      </w:r>
      <w:r>
        <w:t xml:space="preserve"> the creation of HPC job scripts and data transport to and from central storage locations.</w:t>
      </w:r>
    </w:p>
    <w:p w14:paraId="18024DF7" w14:textId="29BC4683" w:rsidR="005A0CE3" w:rsidRDefault="005A0CE3" w:rsidP="005A0CE3">
      <w:pPr>
        <w:pStyle w:val="Standard1"/>
        <w:jc w:val="both"/>
      </w:pPr>
      <w:r>
        <w:t>Technical solutions for these tasks are currently performed by the Collaboratory. Further workflow management support and integration offered via UNICORE or SNAKEMAKE will greatly increase the usability at this level. The usage of existing solutions allows building on existing functionality like provenance tracking and HPC/workflow monitoring.</w:t>
      </w:r>
    </w:p>
    <w:p w14:paraId="109278F3" w14:textId="7A81C9A7" w:rsidR="005A0CE3" w:rsidRDefault="005A0CE3" w:rsidP="005A0CE3"/>
    <w:p w14:paraId="602200C7" w14:textId="396346D3" w:rsidR="007D3504" w:rsidRDefault="007D3504" w:rsidP="007D3504">
      <w:pPr>
        <w:pStyle w:val="berschrift3"/>
      </w:pPr>
      <w:bookmarkStart w:id="58" w:name="_Toc86846123"/>
      <w:r>
        <w:t>Interactive session time scale</w:t>
      </w:r>
      <w:bookmarkEnd w:id="58"/>
    </w:p>
    <w:p w14:paraId="30A0CFDD" w14:textId="77777777" w:rsidR="007D3504" w:rsidRPr="007D3504" w:rsidRDefault="007D3504" w:rsidP="007D3504"/>
    <w:p w14:paraId="12008831" w14:textId="36E9DE31" w:rsidR="007D3504" w:rsidRDefault="007D3504" w:rsidP="007D3504">
      <w:pPr>
        <w:pStyle w:val="Standard1"/>
        <w:jc w:val="both"/>
      </w:pPr>
      <w:r>
        <w:t>EBRAINS and its supporting infrastructure support interactive access to real-time resources: HPC simulation, neuromorphic hardware, the NRP and interactive exploration of large-scale datasets in the HPC brain atlases. The NRP has an existing toolchain allowing interactive control of robotic experiments. The Brain atlas provides interactive access to petabytes of integrated data. More and more simulators are in the integration process and will allow scientist</w:t>
      </w:r>
      <w:r w:rsidR="000D10E1">
        <w:t>s</w:t>
      </w:r>
      <w:r>
        <w:t xml:space="preserve"> to adapt model parameters on the fly in the future. Al these efforts are unique in the world but also provide unique challenges: Monitoring and provenance tracking of these multi components workflows, in which not a single component should fail, is an unresolved challenge.</w:t>
      </w:r>
    </w:p>
    <w:p w14:paraId="19DD7C97" w14:textId="77777777" w:rsidR="007D3504" w:rsidRDefault="007D3504" w:rsidP="007D3504">
      <w:pPr>
        <w:pStyle w:val="Standard1"/>
        <w:jc w:val="both"/>
      </w:pPr>
    </w:p>
    <w:p w14:paraId="21D8CCC8" w14:textId="17CF85DD" w:rsidR="007D3504" w:rsidRDefault="007D3504" w:rsidP="007D3504">
      <w:pPr>
        <w:pStyle w:val="berschrift2"/>
      </w:pPr>
      <w:bookmarkStart w:id="59" w:name="_Toc86846124"/>
      <w:r>
        <w:t>References</w:t>
      </w:r>
      <w:bookmarkEnd w:id="59"/>
    </w:p>
    <w:p w14:paraId="0F4F3379" w14:textId="77777777" w:rsidR="007D3504" w:rsidRPr="007D3504" w:rsidRDefault="007D3504" w:rsidP="007D3504"/>
    <w:p w14:paraId="20D86762" w14:textId="77777777" w:rsidR="007D3504" w:rsidRDefault="007D3504" w:rsidP="007D3504">
      <w:pPr>
        <w:pStyle w:val="Standard1"/>
        <w:ind w:left="640" w:hanging="640"/>
      </w:pPr>
      <w:r>
        <w:rPr>
          <w:rStyle w:val="Absatz-Standardschriftart1"/>
          <w:rFonts w:cs="Calibri"/>
          <w:szCs w:val="24"/>
        </w:rPr>
        <w:t>[</w:t>
      </w:r>
      <w:bookmarkStart w:id="60" w:name="__Fieldmark__1017_2599212086"/>
      <w:r>
        <w:rPr>
          <w:rStyle w:val="Absatz-Standardschriftart1"/>
          <w:rFonts w:cs="Calibri"/>
          <w:szCs w:val="24"/>
        </w:rPr>
        <w:t>1</w:t>
      </w:r>
      <w:bookmarkStart w:id="61" w:name="__Fieldmark__1084_2412356143"/>
      <w:r>
        <w:rPr>
          <w:rStyle w:val="Absatz-Standardschriftart1"/>
          <w:rFonts w:cs="Calibri"/>
          <w:szCs w:val="24"/>
        </w:rPr>
        <w:t>]</w:t>
      </w:r>
      <w:bookmarkStart w:id="62" w:name="__Fieldmark__1294_2467748422"/>
      <w:r>
        <w:rPr>
          <w:rStyle w:val="Absatz-Standardschriftart1"/>
          <w:rFonts w:cs="Calibri"/>
          <w:szCs w:val="24"/>
        </w:rPr>
        <w:tab/>
      </w:r>
      <w:r>
        <w:rPr>
          <w:rStyle w:val="Absatz-Standardschriftart1"/>
          <w:rFonts w:cs="Calibri"/>
          <w:i/>
          <w:iCs/>
          <w:szCs w:val="24"/>
        </w:rPr>
        <w:t>MoSCoW Analysis (6.1.5.2)</w:t>
      </w:r>
      <w:r>
        <w:rPr>
          <w:rStyle w:val="Absatz-Standardschriftart1"/>
          <w:rFonts w:cs="Calibri"/>
          <w:szCs w:val="24"/>
        </w:rPr>
        <w:t>. International Institute of Business Analysis, 2009.</w:t>
      </w:r>
      <w:bookmarkEnd w:id="60"/>
      <w:bookmarkEnd w:id="61"/>
      <w:bookmarkEnd w:id="62"/>
    </w:p>
    <w:p w14:paraId="2902CB9B" w14:textId="77777777" w:rsidR="007D3504" w:rsidRDefault="007D3504" w:rsidP="007D3504">
      <w:pPr>
        <w:pStyle w:val="Standard1"/>
        <w:ind w:left="640" w:hanging="640"/>
      </w:pPr>
      <w:r>
        <w:rPr>
          <w:rStyle w:val="Absatz-Standardschriftart1"/>
          <w:rFonts w:cs="Calibri"/>
          <w:szCs w:val="24"/>
        </w:rPr>
        <w:t>[2]</w:t>
      </w:r>
      <w:r>
        <w:rPr>
          <w:rStyle w:val="Absatz-Standardschriftart1"/>
          <w:rFonts w:cs="Calibri"/>
          <w:szCs w:val="24"/>
        </w:rPr>
        <w:tab/>
        <w:t>“Flowchart Symbols Meaning | Standard Flowchart symbol images and usage.” [Online]. Available: https://creately.com/diagram-type/objects/flowcharts. [Accessed: 17-Aug-2017].</w:t>
      </w:r>
    </w:p>
    <w:p w14:paraId="6B49CB34" w14:textId="77777777" w:rsidR="007D3504" w:rsidRDefault="007D3504" w:rsidP="007D3504">
      <w:pPr>
        <w:pStyle w:val="Standard1"/>
        <w:ind w:left="640" w:hanging="640"/>
      </w:pPr>
      <w:r>
        <w:rPr>
          <w:rStyle w:val="Absatz-Standardschriftart1"/>
          <w:rFonts w:cs="Calibri"/>
          <w:szCs w:val="24"/>
        </w:rPr>
        <w:t>[3]</w:t>
      </w:r>
      <w:r>
        <w:rPr>
          <w:rStyle w:val="Absatz-Standardschriftart1"/>
          <w:rFonts w:cs="Calibri"/>
          <w:szCs w:val="24"/>
        </w:rPr>
        <w:tab/>
        <w:t>“Flowchart Symbols and Notation | Lucidchart.” [Online]. Available: https://www.lucidchart.com/pages/flowchart-symbols-meaning-explained. [Accessed: 17-</w:t>
      </w:r>
      <w:r>
        <w:rPr>
          <w:rStyle w:val="Absatz-Standardschriftart1"/>
          <w:rFonts w:cs="Calibri"/>
          <w:szCs w:val="24"/>
        </w:rPr>
        <w:lastRenderedPageBreak/>
        <w:t>Aug-2017].</w:t>
      </w:r>
    </w:p>
    <w:p w14:paraId="09057830" w14:textId="77777777" w:rsidR="007D3504" w:rsidRDefault="007D3504" w:rsidP="007D3504">
      <w:pPr>
        <w:pStyle w:val="Standard1"/>
        <w:ind w:left="640" w:hanging="640"/>
      </w:pPr>
      <w:r>
        <w:rPr>
          <w:rStyle w:val="Absatz-Standardschriftart1"/>
          <w:rFonts w:cs="Calibri"/>
          <w:szCs w:val="24"/>
        </w:rPr>
        <w:t>[4]</w:t>
      </w:r>
      <w:r>
        <w:rPr>
          <w:rStyle w:val="Absatz-Standardschriftart1"/>
          <w:rFonts w:cs="Calibri"/>
          <w:szCs w:val="24"/>
        </w:rPr>
        <w:tab/>
        <w:t xml:space="preserve">“UseCaseDescription_and_Specification_v1.” </w:t>
      </w:r>
    </w:p>
    <w:p w14:paraId="006066C8" w14:textId="77777777" w:rsidR="007D3504" w:rsidRPr="007D3504" w:rsidRDefault="007D3504" w:rsidP="007D3504"/>
    <w:p w14:paraId="0F035925" w14:textId="77777777" w:rsidR="005A0CE3" w:rsidRDefault="005A0CE3" w:rsidP="006A12D7"/>
    <w:p w14:paraId="050C7405" w14:textId="77777777" w:rsidR="006A12D7" w:rsidRPr="006A12D7" w:rsidRDefault="006A12D7" w:rsidP="006A12D7"/>
    <w:p w14:paraId="6BB5D993" w14:textId="77777777" w:rsidR="00D02EA2" w:rsidRPr="00D02EA2" w:rsidRDefault="00D02EA2" w:rsidP="00D02EA2">
      <w:pPr>
        <w:rPr>
          <w:lang w:val="en-GB" w:eastAsia="en-GB"/>
        </w:rPr>
      </w:pPr>
    </w:p>
    <w:sectPr w:rsidR="00D02EA2" w:rsidRPr="00D02EA2">
      <w:footerReference w:type="default" r:id="rId17"/>
      <w:pgSz w:w="11906" w:h="16838"/>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8C7D6" w14:textId="77777777" w:rsidR="00E3101D" w:rsidRDefault="00E3101D">
      <w:r>
        <w:separator/>
      </w:r>
    </w:p>
  </w:endnote>
  <w:endnote w:type="continuationSeparator" w:id="0">
    <w:p w14:paraId="03825D27" w14:textId="77777777" w:rsidR="00E3101D" w:rsidRDefault="00E3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Calibri Light">
    <w:panose1 w:val="020F0302020204030204"/>
    <w:charset w:val="00"/>
    <w:family w:val="swiss"/>
    <w:pitch w:val="variable"/>
    <w:sig w:usb0="A00002EF" w:usb1="4000207B" w:usb2="00000000" w:usb3="00000000" w:csb0="0000009F" w:csb1="00000000"/>
  </w:font>
  <w:font w:name="Liberation Sans">
    <w:altName w:val="Arial"/>
    <w:charset w:val="00"/>
    <w:family w:val="swiss"/>
    <w:pitch w:val="variable"/>
    <w:sig w:usb0="E0000AFF" w:usb1="500078FF" w:usb2="00000021" w:usb3="00000000" w:csb0="000001BF" w:csb1="00000000"/>
  </w:font>
  <w:font w:name="Noto Sans CJK SC">
    <w:charset w:val="00"/>
    <w:family w:val="auto"/>
    <w:pitch w:val="variable"/>
  </w:font>
  <w:font w:name="Lohit Devanagar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5E5B" w14:textId="094E78B2" w:rsidR="00255A5F" w:rsidRDefault="00255A5F">
    <w:pPr>
      <w:pStyle w:val="Fuzeile1"/>
      <w:jc w:val="center"/>
    </w:pPr>
    <w:r>
      <w:fldChar w:fldCharType="begin"/>
    </w:r>
    <w:r>
      <w:instrText xml:space="preserve"> PAGE </w:instrText>
    </w:r>
    <w:r>
      <w:fldChar w:fldCharType="separate"/>
    </w:r>
    <w:r w:rsidR="0033090C">
      <w:rPr>
        <w:noProof/>
      </w:rPr>
      <w:t>12</w:t>
    </w:r>
    <w:r>
      <w:fldChar w:fldCharType="end"/>
    </w:r>
  </w:p>
  <w:p w14:paraId="762C9230" w14:textId="77777777" w:rsidR="00255A5F" w:rsidRDefault="00255A5F">
    <w:pPr>
      <w:pStyle w:val="Fuzeile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2B074" w14:textId="77777777" w:rsidR="00E3101D" w:rsidRDefault="00E3101D">
      <w:r>
        <w:rPr>
          <w:color w:val="000000"/>
        </w:rPr>
        <w:separator/>
      </w:r>
    </w:p>
  </w:footnote>
  <w:footnote w:type="continuationSeparator" w:id="0">
    <w:p w14:paraId="68A4FE56" w14:textId="77777777" w:rsidR="00E3101D" w:rsidRDefault="00E310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5B7"/>
    <w:multiLevelType w:val="hybridMultilevel"/>
    <w:tmpl w:val="C82A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3BB4"/>
    <w:multiLevelType w:val="multilevel"/>
    <w:tmpl w:val="2DF69DF8"/>
    <w:styleLink w:val="WW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65946E8"/>
    <w:multiLevelType w:val="multilevel"/>
    <w:tmpl w:val="C8FE40D8"/>
    <w:styleLink w:val="WWNum5"/>
    <w:lvl w:ilvl="0">
      <w:numFmt w:val="bullet"/>
      <w:lvlText w:val=""/>
      <w:lvlJc w:val="left"/>
      <w:pPr>
        <w:ind w:left="720" w:hanging="360"/>
      </w:pPr>
      <w:rPr>
        <w:rFonts w:ascii="Wingdings" w:hAnsi="Wingdings" w:cs="Wingdings"/>
        <w:u w:val="none"/>
      </w:rPr>
    </w:lvl>
    <w:lvl w:ilvl="1">
      <w:numFmt w:val="bullet"/>
      <w:lvlText w:val=""/>
      <w:lvlJc w:val="left"/>
      <w:pPr>
        <w:ind w:left="1440" w:hanging="360"/>
      </w:pPr>
      <w:rPr>
        <w:rFonts w:ascii="Wingdings 2" w:hAnsi="Wingdings 2" w:cs="Wingdings 2"/>
        <w:u w:val="none"/>
      </w:rPr>
    </w:lvl>
    <w:lvl w:ilvl="2">
      <w:numFmt w:val="bullet"/>
      <w:lvlText w:val="■"/>
      <w:lvlJc w:val="left"/>
      <w:pPr>
        <w:ind w:left="2160" w:hanging="360"/>
      </w:pPr>
      <w:rPr>
        <w:rFonts w:ascii="OpenSymbol" w:hAnsi="OpenSymbol" w:cs="OpenSymbol"/>
        <w:u w:val="none"/>
      </w:rPr>
    </w:lvl>
    <w:lvl w:ilvl="3">
      <w:numFmt w:val="bullet"/>
      <w:lvlText w:val=""/>
      <w:lvlJc w:val="left"/>
      <w:pPr>
        <w:ind w:left="2880" w:hanging="360"/>
      </w:pPr>
      <w:rPr>
        <w:rFonts w:ascii="Wingdings" w:hAnsi="Wingdings" w:cs="Wingdings"/>
        <w:u w:val="none"/>
      </w:rPr>
    </w:lvl>
    <w:lvl w:ilvl="4">
      <w:numFmt w:val="bullet"/>
      <w:lvlText w:val=""/>
      <w:lvlJc w:val="left"/>
      <w:pPr>
        <w:ind w:left="3600" w:hanging="360"/>
      </w:pPr>
      <w:rPr>
        <w:rFonts w:ascii="Wingdings 2" w:hAnsi="Wingdings 2" w:cs="Wingdings 2"/>
        <w:u w:val="none"/>
      </w:rPr>
    </w:lvl>
    <w:lvl w:ilvl="5">
      <w:numFmt w:val="bullet"/>
      <w:lvlText w:val="■"/>
      <w:lvlJc w:val="left"/>
      <w:pPr>
        <w:ind w:left="4320" w:hanging="360"/>
      </w:pPr>
      <w:rPr>
        <w:rFonts w:ascii="OpenSymbol" w:hAnsi="OpenSymbol" w:cs="OpenSymbol"/>
        <w:u w:val="none"/>
      </w:rPr>
    </w:lvl>
    <w:lvl w:ilvl="6">
      <w:numFmt w:val="bullet"/>
      <w:lvlText w:val=""/>
      <w:lvlJc w:val="left"/>
      <w:pPr>
        <w:ind w:left="5040" w:hanging="360"/>
      </w:pPr>
      <w:rPr>
        <w:rFonts w:ascii="Wingdings" w:hAnsi="Wingdings" w:cs="Wingdings"/>
        <w:u w:val="none"/>
      </w:rPr>
    </w:lvl>
    <w:lvl w:ilvl="7">
      <w:numFmt w:val="bullet"/>
      <w:lvlText w:val=""/>
      <w:lvlJc w:val="left"/>
      <w:pPr>
        <w:ind w:left="5760" w:hanging="360"/>
      </w:pPr>
      <w:rPr>
        <w:rFonts w:ascii="Wingdings 2" w:hAnsi="Wingdings 2" w:cs="Wingdings 2"/>
        <w:u w:val="none"/>
      </w:rPr>
    </w:lvl>
    <w:lvl w:ilvl="8">
      <w:numFmt w:val="bullet"/>
      <w:lvlText w:val="■"/>
      <w:lvlJc w:val="left"/>
      <w:pPr>
        <w:ind w:left="6480" w:hanging="360"/>
      </w:pPr>
      <w:rPr>
        <w:rFonts w:ascii="OpenSymbol" w:hAnsi="OpenSymbol" w:cs="OpenSymbol"/>
        <w:u w:val="none"/>
      </w:rPr>
    </w:lvl>
  </w:abstractNum>
  <w:abstractNum w:abstractNumId="3" w15:restartNumberingAfterBreak="0">
    <w:nsid w:val="0B1968AA"/>
    <w:multiLevelType w:val="multilevel"/>
    <w:tmpl w:val="30C8EB74"/>
    <w:styleLink w:val="WWNum6"/>
    <w:lvl w:ilvl="0">
      <w:numFmt w:val="bullet"/>
      <w:lvlText w:val=""/>
      <w:lvlJc w:val="left"/>
      <w:pPr>
        <w:ind w:left="720" w:hanging="360"/>
      </w:pPr>
      <w:rPr>
        <w:rFonts w:ascii="Wingdings" w:hAnsi="Wingdings" w:cs="Wingdings"/>
        <w:u w:val="none"/>
      </w:rPr>
    </w:lvl>
    <w:lvl w:ilvl="1">
      <w:numFmt w:val="bullet"/>
      <w:lvlText w:val=""/>
      <w:lvlJc w:val="left"/>
      <w:pPr>
        <w:ind w:left="1440" w:hanging="360"/>
      </w:pPr>
      <w:rPr>
        <w:rFonts w:ascii="Wingdings 2" w:hAnsi="Wingdings 2" w:cs="Wingdings 2"/>
        <w:u w:val="none"/>
      </w:rPr>
    </w:lvl>
    <w:lvl w:ilvl="2">
      <w:numFmt w:val="bullet"/>
      <w:lvlText w:val="■"/>
      <w:lvlJc w:val="left"/>
      <w:pPr>
        <w:ind w:left="2160" w:hanging="360"/>
      </w:pPr>
      <w:rPr>
        <w:rFonts w:ascii="OpenSymbol" w:hAnsi="OpenSymbol" w:cs="OpenSymbol"/>
        <w:u w:val="none"/>
      </w:rPr>
    </w:lvl>
    <w:lvl w:ilvl="3">
      <w:numFmt w:val="bullet"/>
      <w:lvlText w:val=""/>
      <w:lvlJc w:val="left"/>
      <w:pPr>
        <w:ind w:left="2880" w:hanging="360"/>
      </w:pPr>
      <w:rPr>
        <w:rFonts w:ascii="Wingdings" w:hAnsi="Wingdings" w:cs="Wingdings"/>
        <w:u w:val="none"/>
      </w:rPr>
    </w:lvl>
    <w:lvl w:ilvl="4">
      <w:numFmt w:val="bullet"/>
      <w:lvlText w:val=""/>
      <w:lvlJc w:val="left"/>
      <w:pPr>
        <w:ind w:left="3600" w:hanging="360"/>
      </w:pPr>
      <w:rPr>
        <w:rFonts w:ascii="Wingdings 2" w:hAnsi="Wingdings 2" w:cs="Wingdings 2"/>
        <w:u w:val="none"/>
      </w:rPr>
    </w:lvl>
    <w:lvl w:ilvl="5">
      <w:numFmt w:val="bullet"/>
      <w:lvlText w:val="■"/>
      <w:lvlJc w:val="left"/>
      <w:pPr>
        <w:ind w:left="4320" w:hanging="360"/>
      </w:pPr>
      <w:rPr>
        <w:rFonts w:ascii="OpenSymbol" w:hAnsi="OpenSymbol" w:cs="OpenSymbol"/>
        <w:u w:val="none"/>
      </w:rPr>
    </w:lvl>
    <w:lvl w:ilvl="6">
      <w:numFmt w:val="bullet"/>
      <w:lvlText w:val=""/>
      <w:lvlJc w:val="left"/>
      <w:pPr>
        <w:ind w:left="5040" w:hanging="360"/>
      </w:pPr>
      <w:rPr>
        <w:rFonts w:ascii="Wingdings" w:hAnsi="Wingdings" w:cs="Wingdings"/>
        <w:u w:val="none"/>
      </w:rPr>
    </w:lvl>
    <w:lvl w:ilvl="7">
      <w:numFmt w:val="bullet"/>
      <w:lvlText w:val=""/>
      <w:lvlJc w:val="left"/>
      <w:pPr>
        <w:ind w:left="5760" w:hanging="360"/>
      </w:pPr>
      <w:rPr>
        <w:rFonts w:ascii="Wingdings 2" w:hAnsi="Wingdings 2" w:cs="Wingdings 2"/>
        <w:u w:val="none"/>
      </w:rPr>
    </w:lvl>
    <w:lvl w:ilvl="8">
      <w:numFmt w:val="bullet"/>
      <w:lvlText w:val="■"/>
      <w:lvlJc w:val="left"/>
      <w:pPr>
        <w:ind w:left="6480" w:hanging="360"/>
      </w:pPr>
      <w:rPr>
        <w:rFonts w:ascii="OpenSymbol" w:hAnsi="OpenSymbol" w:cs="OpenSymbol"/>
        <w:u w:val="none"/>
      </w:rPr>
    </w:lvl>
  </w:abstractNum>
  <w:abstractNum w:abstractNumId="4" w15:restartNumberingAfterBreak="0">
    <w:nsid w:val="13BE15B6"/>
    <w:multiLevelType w:val="multilevel"/>
    <w:tmpl w:val="35DEFA00"/>
    <w:styleLink w:val="WWNum8"/>
    <w:lvl w:ilvl="0">
      <w:numFmt w:val="bullet"/>
      <w:lvlText w:val=""/>
      <w:lvlJc w:val="left"/>
      <w:pPr>
        <w:ind w:left="720" w:hanging="360"/>
      </w:pPr>
      <w:rPr>
        <w:rFonts w:ascii="Wingdings" w:hAnsi="Wingdings" w:cs="Wingdings"/>
        <w:u w:val="none"/>
      </w:rPr>
    </w:lvl>
    <w:lvl w:ilvl="1">
      <w:numFmt w:val="bullet"/>
      <w:lvlText w:val=""/>
      <w:lvlJc w:val="left"/>
      <w:pPr>
        <w:ind w:left="1440" w:hanging="360"/>
      </w:pPr>
      <w:rPr>
        <w:rFonts w:ascii="Wingdings 2" w:hAnsi="Wingdings 2" w:cs="Wingdings 2"/>
        <w:u w:val="none"/>
      </w:rPr>
    </w:lvl>
    <w:lvl w:ilvl="2">
      <w:numFmt w:val="bullet"/>
      <w:lvlText w:val="■"/>
      <w:lvlJc w:val="left"/>
      <w:pPr>
        <w:ind w:left="2160" w:hanging="360"/>
      </w:pPr>
      <w:rPr>
        <w:rFonts w:ascii="OpenSymbol" w:hAnsi="OpenSymbol" w:cs="OpenSymbol"/>
        <w:u w:val="none"/>
      </w:rPr>
    </w:lvl>
    <w:lvl w:ilvl="3">
      <w:numFmt w:val="bullet"/>
      <w:lvlText w:val=""/>
      <w:lvlJc w:val="left"/>
      <w:pPr>
        <w:ind w:left="2880" w:hanging="360"/>
      </w:pPr>
      <w:rPr>
        <w:rFonts w:ascii="Wingdings" w:hAnsi="Wingdings" w:cs="Wingdings"/>
        <w:u w:val="none"/>
      </w:rPr>
    </w:lvl>
    <w:lvl w:ilvl="4">
      <w:numFmt w:val="bullet"/>
      <w:lvlText w:val=""/>
      <w:lvlJc w:val="left"/>
      <w:pPr>
        <w:ind w:left="3600" w:hanging="360"/>
      </w:pPr>
      <w:rPr>
        <w:rFonts w:ascii="Wingdings 2" w:hAnsi="Wingdings 2" w:cs="Wingdings 2"/>
        <w:u w:val="none"/>
      </w:rPr>
    </w:lvl>
    <w:lvl w:ilvl="5">
      <w:numFmt w:val="bullet"/>
      <w:lvlText w:val="■"/>
      <w:lvlJc w:val="left"/>
      <w:pPr>
        <w:ind w:left="4320" w:hanging="360"/>
      </w:pPr>
      <w:rPr>
        <w:rFonts w:ascii="OpenSymbol" w:hAnsi="OpenSymbol" w:cs="OpenSymbol"/>
        <w:u w:val="none"/>
      </w:rPr>
    </w:lvl>
    <w:lvl w:ilvl="6">
      <w:numFmt w:val="bullet"/>
      <w:lvlText w:val=""/>
      <w:lvlJc w:val="left"/>
      <w:pPr>
        <w:ind w:left="5040" w:hanging="360"/>
      </w:pPr>
      <w:rPr>
        <w:rFonts w:ascii="Wingdings" w:hAnsi="Wingdings" w:cs="Wingdings"/>
        <w:u w:val="none"/>
      </w:rPr>
    </w:lvl>
    <w:lvl w:ilvl="7">
      <w:numFmt w:val="bullet"/>
      <w:lvlText w:val=""/>
      <w:lvlJc w:val="left"/>
      <w:pPr>
        <w:ind w:left="5760" w:hanging="360"/>
      </w:pPr>
      <w:rPr>
        <w:rFonts w:ascii="Wingdings 2" w:hAnsi="Wingdings 2" w:cs="Wingdings 2"/>
        <w:u w:val="none"/>
      </w:rPr>
    </w:lvl>
    <w:lvl w:ilvl="8">
      <w:numFmt w:val="bullet"/>
      <w:lvlText w:val="■"/>
      <w:lvlJc w:val="left"/>
      <w:pPr>
        <w:ind w:left="6480" w:hanging="360"/>
      </w:pPr>
      <w:rPr>
        <w:rFonts w:ascii="OpenSymbol" w:hAnsi="OpenSymbol" w:cs="OpenSymbol"/>
        <w:u w:val="none"/>
      </w:rPr>
    </w:lvl>
  </w:abstractNum>
  <w:abstractNum w:abstractNumId="5" w15:restartNumberingAfterBreak="0">
    <w:nsid w:val="1A1F4254"/>
    <w:multiLevelType w:val="multilevel"/>
    <w:tmpl w:val="91841222"/>
    <w:styleLink w:val="WWNum4"/>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A3B0203"/>
    <w:multiLevelType w:val="multilevel"/>
    <w:tmpl w:val="B77E13EC"/>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1FCB5C3B"/>
    <w:multiLevelType w:val="hybridMultilevel"/>
    <w:tmpl w:val="37868998"/>
    <w:lvl w:ilvl="0" w:tplc="925AF7F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A47FD"/>
    <w:multiLevelType w:val="multilevel"/>
    <w:tmpl w:val="E834D028"/>
    <w:styleLink w:val="WWNum7"/>
    <w:lvl w:ilvl="0">
      <w:numFmt w:val="bullet"/>
      <w:lvlText w:val=""/>
      <w:lvlJc w:val="left"/>
      <w:pPr>
        <w:ind w:left="720" w:hanging="360"/>
      </w:pPr>
      <w:rPr>
        <w:rFonts w:ascii="Wingdings" w:hAnsi="Wingdings" w:cs="Wingdings"/>
        <w:u w:val="none"/>
      </w:rPr>
    </w:lvl>
    <w:lvl w:ilvl="1">
      <w:numFmt w:val="bullet"/>
      <w:lvlText w:val=""/>
      <w:lvlJc w:val="left"/>
      <w:pPr>
        <w:ind w:left="1440" w:hanging="360"/>
      </w:pPr>
      <w:rPr>
        <w:rFonts w:ascii="Wingdings 2" w:hAnsi="Wingdings 2" w:cs="Wingdings 2"/>
        <w:u w:val="none"/>
      </w:rPr>
    </w:lvl>
    <w:lvl w:ilvl="2">
      <w:numFmt w:val="bullet"/>
      <w:lvlText w:val="■"/>
      <w:lvlJc w:val="left"/>
      <w:pPr>
        <w:ind w:left="2160" w:hanging="360"/>
      </w:pPr>
      <w:rPr>
        <w:rFonts w:ascii="OpenSymbol" w:hAnsi="OpenSymbol" w:cs="OpenSymbol"/>
        <w:u w:val="none"/>
      </w:rPr>
    </w:lvl>
    <w:lvl w:ilvl="3">
      <w:numFmt w:val="bullet"/>
      <w:lvlText w:val=""/>
      <w:lvlJc w:val="left"/>
      <w:pPr>
        <w:ind w:left="2880" w:hanging="360"/>
      </w:pPr>
      <w:rPr>
        <w:rFonts w:ascii="Wingdings" w:hAnsi="Wingdings" w:cs="Wingdings"/>
        <w:u w:val="none"/>
      </w:rPr>
    </w:lvl>
    <w:lvl w:ilvl="4">
      <w:numFmt w:val="bullet"/>
      <w:lvlText w:val=""/>
      <w:lvlJc w:val="left"/>
      <w:pPr>
        <w:ind w:left="3600" w:hanging="360"/>
      </w:pPr>
      <w:rPr>
        <w:rFonts w:ascii="Wingdings 2" w:hAnsi="Wingdings 2" w:cs="Wingdings 2"/>
        <w:u w:val="none"/>
      </w:rPr>
    </w:lvl>
    <w:lvl w:ilvl="5">
      <w:numFmt w:val="bullet"/>
      <w:lvlText w:val="■"/>
      <w:lvlJc w:val="left"/>
      <w:pPr>
        <w:ind w:left="4320" w:hanging="360"/>
      </w:pPr>
      <w:rPr>
        <w:rFonts w:ascii="OpenSymbol" w:hAnsi="OpenSymbol" w:cs="OpenSymbol"/>
        <w:u w:val="none"/>
      </w:rPr>
    </w:lvl>
    <w:lvl w:ilvl="6">
      <w:numFmt w:val="bullet"/>
      <w:lvlText w:val=""/>
      <w:lvlJc w:val="left"/>
      <w:pPr>
        <w:ind w:left="5040" w:hanging="360"/>
      </w:pPr>
      <w:rPr>
        <w:rFonts w:ascii="Wingdings" w:hAnsi="Wingdings" w:cs="Wingdings"/>
        <w:u w:val="none"/>
      </w:rPr>
    </w:lvl>
    <w:lvl w:ilvl="7">
      <w:numFmt w:val="bullet"/>
      <w:lvlText w:val=""/>
      <w:lvlJc w:val="left"/>
      <w:pPr>
        <w:ind w:left="5760" w:hanging="360"/>
      </w:pPr>
      <w:rPr>
        <w:rFonts w:ascii="Wingdings 2" w:hAnsi="Wingdings 2" w:cs="Wingdings 2"/>
        <w:u w:val="none"/>
      </w:rPr>
    </w:lvl>
    <w:lvl w:ilvl="8">
      <w:numFmt w:val="bullet"/>
      <w:lvlText w:val="■"/>
      <w:lvlJc w:val="left"/>
      <w:pPr>
        <w:ind w:left="6480" w:hanging="360"/>
      </w:pPr>
      <w:rPr>
        <w:rFonts w:ascii="OpenSymbol" w:hAnsi="OpenSymbol" w:cs="OpenSymbol"/>
        <w:u w:val="none"/>
      </w:rPr>
    </w:lvl>
  </w:abstractNum>
  <w:abstractNum w:abstractNumId="9" w15:restartNumberingAfterBreak="0">
    <w:nsid w:val="39D56524"/>
    <w:multiLevelType w:val="multilevel"/>
    <w:tmpl w:val="ADAAD4B0"/>
    <w:styleLink w:val="WWNum9"/>
    <w:lvl w:ilvl="0">
      <w:numFmt w:val="bullet"/>
      <w:lvlText w:val=""/>
      <w:lvlJc w:val="left"/>
      <w:pPr>
        <w:ind w:left="720" w:hanging="360"/>
      </w:pPr>
      <w:rPr>
        <w:rFonts w:ascii="Wingdings" w:hAnsi="Wingdings" w:cs="Wingdings"/>
        <w:u w:val="none"/>
      </w:rPr>
    </w:lvl>
    <w:lvl w:ilvl="1">
      <w:numFmt w:val="bullet"/>
      <w:lvlText w:val=""/>
      <w:lvlJc w:val="left"/>
      <w:pPr>
        <w:ind w:left="1440" w:hanging="360"/>
      </w:pPr>
      <w:rPr>
        <w:rFonts w:ascii="Wingdings 2" w:hAnsi="Wingdings 2" w:cs="Wingdings 2"/>
        <w:u w:val="none"/>
      </w:rPr>
    </w:lvl>
    <w:lvl w:ilvl="2">
      <w:numFmt w:val="bullet"/>
      <w:lvlText w:val="■"/>
      <w:lvlJc w:val="left"/>
      <w:pPr>
        <w:ind w:left="2160" w:hanging="360"/>
      </w:pPr>
      <w:rPr>
        <w:rFonts w:ascii="OpenSymbol" w:hAnsi="OpenSymbol" w:cs="OpenSymbol"/>
        <w:u w:val="none"/>
      </w:rPr>
    </w:lvl>
    <w:lvl w:ilvl="3">
      <w:numFmt w:val="bullet"/>
      <w:lvlText w:val=""/>
      <w:lvlJc w:val="left"/>
      <w:pPr>
        <w:ind w:left="2880" w:hanging="360"/>
      </w:pPr>
      <w:rPr>
        <w:rFonts w:ascii="Wingdings" w:hAnsi="Wingdings" w:cs="Wingdings"/>
        <w:u w:val="none"/>
      </w:rPr>
    </w:lvl>
    <w:lvl w:ilvl="4">
      <w:numFmt w:val="bullet"/>
      <w:lvlText w:val=""/>
      <w:lvlJc w:val="left"/>
      <w:pPr>
        <w:ind w:left="3600" w:hanging="360"/>
      </w:pPr>
      <w:rPr>
        <w:rFonts w:ascii="Wingdings 2" w:hAnsi="Wingdings 2" w:cs="Wingdings 2"/>
        <w:u w:val="none"/>
      </w:rPr>
    </w:lvl>
    <w:lvl w:ilvl="5">
      <w:numFmt w:val="bullet"/>
      <w:lvlText w:val="■"/>
      <w:lvlJc w:val="left"/>
      <w:pPr>
        <w:ind w:left="4320" w:hanging="360"/>
      </w:pPr>
      <w:rPr>
        <w:rFonts w:ascii="OpenSymbol" w:hAnsi="OpenSymbol" w:cs="OpenSymbol"/>
        <w:u w:val="none"/>
      </w:rPr>
    </w:lvl>
    <w:lvl w:ilvl="6">
      <w:numFmt w:val="bullet"/>
      <w:lvlText w:val=""/>
      <w:lvlJc w:val="left"/>
      <w:pPr>
        <w:ind w:left="5040" w:hanging="360"/>
      </w:pPr>
      <w:rPr>
        <w:rFonts w:ascii="Wingdings" w:hAnsi="Wingdings" w:cs="Wingdings"/>
        <w:u w:val="none"/>
      </w:rPr>
    </w:lvl>
    <w:lvl w:ilvl="7">
      <w:numFmt w:val="bullet"/>
      <w:lvlText w:val=""/>
      <w:lvlJc w:val="left"/>
      <w:pPr>
        <w:ind w:left="5760" w:hanging="360"/>
      </w:pPr>
      <w:rPr>
        <w:rFonts w:ascii="Wingdings 2" w:hAnsi="Wingdings 2" w:cs="Wingdings 2"/>
        <w:u w:val="none"/>
      </w:rPr>
    </w:lvl>
    <w:lvl w:ilvl="8">
      <w:numFmt w:val="bullet"/>
      <w:lvlText w:val="■"/>
      <w:lvlJc w:val="left"/>
      <w:pPr>
        <w:ind w:left="6480" w:hanging="360"/>
      </w:pPr>
      <w:rPr>
        <w:rFonts w:ascii="OpenSymbol" w:hAnsi="OpenSymbol" w:cs="OpenSymbol"/>
        <w:u w:val="none"/>
      </w:rPr>
    </w:lvl>
  </w:abstractNum>
  <w:abstractNum w:abstractNumId="10" w15:restartNumberingAfterBreak="0">
    <w:nsid w:val="497A020E"/>
    <w:multiLevelType w:val="multilevel"/>
    <w:tmpl w:val="E0DAB1BA"/>
    <w:styleLink w:val="WWNum2"/>
    <w:lvl w:ilvl="0">
      <w:start w:val="1"/>
      <w:numFmt w:val="decimal"/>
      <w:lvlText w:val="%1."/>
      <w:lvlJc w:val="left"/>
      <w:pPr>
        <w:ind w:left="720" w:hanging="360"/>
      </w:pPr>
    </w:lvl>
    <w:lvl w:ilvl="1">
      <w:start w:val="5"/>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49A74F2E"/>
    <w:multiLevelType w:val="multilevel"/>
    <w:tmpl w:val="C428ABB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5D763AF8"/>
    <w:multiLevelType w:val="multilevel"/>
    <w:tmpl w:val="E55A39A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5A1F1F"/>
    <w:multiLevelType w:val="hybridMultilevel"/>
    <w:tmpl w:val="3B2A0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C6511"/>
    <w:multiLevelType w:val="multilevel"/>
    <w:tmpl w:val="12AEDCD6"/>
    <w:styleLink w:val="WWNum1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5" w15:restartNumberingAfterBreak="0">
    <w:nsid w:val="729E55C7"/>
    <w:multiLevelType w:val="hybridMultilevel"/>
    <w:tmpl w:val="D24A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8761F"/>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4404"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1"/>
  </w:num>
  <w:num w:numId="2">
    <w:abstractNumId w:val="6"/>
  </w:num>
  <w:num w:numId="3">
    <w:abstractNumId w:val="10"/>
  </w:num>
  <w:num w:numId="4">
    <w:abstractNumId w:val="12"/>
  </w:num>
  <w:num w:numId="5">
    <w:abstractNumId w:val="5"/>
  </w:num>
  <w:num w:numId="6">
    <w:abstractNumId w:val="2"/>
  </w:num>
  <w:num w:numId="7">
    <w:abstractNumId w:val="3"/>
  </w:num>
  <w:num w:numId="8">
    <w:abstractNumId w:val="8"/>
  </w:num>
  <w:num w:numId="9">
    <w:abstractNumId w:val="4"/>
  </w:num>
  <w:num w:numId="10">
    <w:abstractNumId w:val="9"/>
  </w:num>
  <w:num w:numId="11">
    <w:abstractNumId w:val="1"/>
  </w:num>
  <w:num w:numId="12">
    <w:abstractNumId w:val="14"/>
  </w:num>
  <w:num w:numId="13">
    <w:abstractNumId w:val="10"/>
    <w:lvlOverride w:ilvl="0">
      <w:startOverride w:val="1"/>
    </w:lvlOverride>
  </w:num>
  <w:num w:numId="14">
    <w:abstractNumId w:val="12"/>
    <w:lvlOverride w:ilvl="0">
      <w:startOverride w:val="1"/>
    </w:lvlOverride>
  </w:num>
  <w:num w:numId="15">
    <w:abstractNumId w:val="5"/>
  </w:num>
  <w:num w:numId="16">
    <w:abstractNumId w:val="6"/>
  </w:num>
  <w:num w:numId="17">
    <w:abstractNumId w:val="2"/>
  </w:num>
  <w:num w:numId="18">
    <w:abstractNumId w:val="8"/>
  </w:num>
  <w:num w:numId="19">
    <w:abstractNumId w:val="4"/>
  </w:num>
  <w:num w:numId="20">
    <w:abstractNumId w:val="9"/>
  </w:num>
  <w:num w:numId="21">
    <w:abstractNumId w:val="3"/>
  </w:num>
  <w:num w:numId="22">
    <w:abstractNumId w:val="1"/>
  </w:num>
  <w:num w:numId="23">
    <w:abstractNumId w:val="16"/>
  </w:num>
  <w:num w:numId="24">
    <w:abstractNumId w:val="0"/>
  </w:num>
  <w:num w:numId="25">
    <w:abstractNumId w:val="15"/>
  </w:num>
  <w:num w:numId="26">
    <w:abstractNumId w:val="1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21"/>
    <w:rsid w:val="00086F44"/>
    <w:rsid w:val="000D10E1"/>
    <w:rsid w:val="00173CDA"/>
    <w:rsid w:val="001C00DD"/>
    <w:rsid w:val="00255A5F"/>
    <w:rsid w:val="0033090C"/>
    <w:rsid w:val="00393B20"/>
    <w:rsid w:val="00496D09"/>
    <w:rsid w:val="004D27A6"/>
    <w:rsid w:val="00570B86"/>
    <w:rsid w:val="005A0CE3"/>
    <w:rsid w:val="005B5225"/>
    <w:rsid w:val="00633DFC"/>
    <w:rsid w:val="006A12D7"/>
    <w:rsid w:val="006A5D17"/>
    <w:rsid w:val="007D3504"/>
    <w:rsid w:val="00811AC9"/>
    <w:rsid w:val="00860FFB"/>
    <w:rsid w:val="00927EB1"/>
    <w:rsid w:val="00985293"/>
    <w:rsid w:val="00A70BB6"/>
    <w:rsid w:val="00B30D21"/>
    <w:rsid w:val="00B72DB1"/>
    <w:rsid w:val="00D02EA2"/>
    <w:rsid w:val="00D154DE"/>
    <w:rsid w:val="00D26E66"/>
    <w:rsid w:val="00D42A02"/>
    <w:rsid w:val="00E3101D"/>
    <w:rsid w:val="00E574FD"/>
    <w:rsid w:val="00EA2395"/>
    <w:rsid w:val="00EB125F"/>
    <w:rsid w:val="00ED079A"/>
    <w:rsid w:val="00F0601B"/>
    <w:rsid w:val="00F329C7"/>
    <w:rsid w:val="00FA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2555"/>
  <w15:docId w15:val="{94A5B30C-486D-4B1F-B150-8A41B22A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0601B"/>
    <w:pPr>
      <w:keepNext/>
      <w:keepLines/>
      <w:numPr>
        <w:numId w:val="23"/>
      </w:numPr>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0601B"/>
    <w:pPr>
      <w:keepNext/>
      <w:keepLines/>
      <w:numPr>
        <w:ilvl w:val="1"/>
        <w:numId w:val="23"/>
      </w:numPr>
      <w:spacing w:before="40"/>
      <w:ind w:left="576"/>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985293"/>
    <w:pPr>
      <w:keepNext/>
      <w:keepLines/>
      <w:numPr>
        <w:ilvl w:val="2"/>
        <w:numId w:val="23"/>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1"/>
    <w:uiPriority w:val="9"/>
    <w:semiHidden/>
    <w:unhideWhenUsed/>
    <w:qFormat/>
    <w:rsid w:val="00985293"/>
    <w:pPr>
      <w:keepNext/>
      <w:keepLines/>
      <w:numPr>
        <w:ilvl w:val="3"/>
        <w:numId w:val="23"/>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85293"/>
    <w:pPr>
      <w:keepNext/>
      <w:keepLines/>
      <w:numPr>
        <w:ilvl w:val="4"/>
        <w:numId w:val="23"/>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85293"/>
    <w:pPr>
      <w:keepNext/>
      <w:keepLines/>
      <w:numPr>
        <w:ilvl w:val="5"/>
        <w:numId w:val="23"/>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85293"/>
    <w:pPr>
      <w:keepNext/>
      <w:keepLines/>
      <w:numPr>
        <w:ilvl w:val="6"/>
        <w:numId w:val="23"/>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85293"/>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85293"/>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1"/>
    <w:next w:val="Standard1"/>
    <w:pPr>
      <w:keepNext/>
      <w:keepLines/>
      <w:spacing w:before="240"/>
      <w:outlineLvl w:val="0"/>
    </w:pPr>
    <w:rPr>
      <w:rFonts w:ascii="Calibri Light" w:eastAsia="F" w:hAnsi="Calibri Light" w:cs="Calibri Light"/>
      <w:color w:val="2E74B5"/>
      <w:sz w:val="32"/>
      <w:szCs w:val="32"/>
    </w:rPr>
  </w:style>
  <w:style w:type="paragraph" w:customStyle="1" w:styleId="berschrift21">
    <w:name w:val="Überschrift 21"/>
    <w:basedOn w:val="Standard1"/>
    <w:next w:val="Standard1"/>
    <w:pPr>
      <w:keepNext/>
      <w:keepLines/>
      <w:spacing w:before="40"/>
      <w:outlineLvl w:val="1"/>
    </w:pPr>
    <w:rPr>
      <w:rFonts w:ascii="Calibri Light" w:eastAsia="F" w:hAnsi="Calibri Light" w:cs="Calibri Light"/>
      <w:color w:val="2E74B5"/>
      <w:sz w:val="26"/>
      <w:szCs w:val="26"/>
    </w:rPr>
  </w:style>
  <w:style w:type="paragraph" w:customStyle="1" w:styleId="berschrift31">
    <w:name w:val="Überschrift 31"/>
    <w:basedOn w:val="Standard1"/>
    <w:next w:val="Standard1"/>
    <w:pPr>
      <w:keepNext/>
      <w:keepLines/>
      <w:spacing w:before="240"/>
      <w:outlineLvl w:val="2"/>
    </w:pPr>
    <w:rPr>
      <w:rFonts w:ascii="Calibri Light" w:eastAsia="F" w:hAnsi="Calibri Light" w:cs="Calibri Light"/>
      <w:color w:val="1F4D78"/>
      <w:sz w:val="24"/>
      <w:szCs w:val="24"/>
    </w:rPr>
  </w:style>
  <w:style w:type="paragraph" w:customStyle="1" w:styleId="berschrift41">
    <w:name w:val="Überschrift 41"/>
    <w:basedOn w:val="Standard1"/>
    <w:next w:val="Standard1"/>
    <w:pPr>
      <w:keepNext/>
      <w:keepLines/>
      <w:spacing w:before="40"/>
      <w:outlineLvl w:val="3"/>
    </w:pPr>
    <w:rPr>
      <w:rFonts w:ascii="Calibri Light" w:eastAsia="Times New Roman" w:hAnsi="Calibri Light" w:cs="Times New Roman"/>
      <w:i/>
      <w:iCs/>
      <w:color w:val="2E74B5"/>
    </w:rPr>
  </w:style>
  <w:style w:type="paragraph" w:customStyle="1" w:styleId="Standard1">
    <w:name w:val="Standard1"/>
    <w:pPr>
      <w:suppressAutoHyphens/>
    </w:pPr>
  </w:style>
  <w:style w:type="character" w:customStyle="1" w:styleId="Absatz-Standardschriftart1">
    <w:name w:val="Absatz-Standardschriftart1"/>
  </w:style>
  <w:style w:type="paragraph" w:customStyle="1" w:styleId="Heading">
    <w:name w:val="Heading"/>
    <w:basedOn w:val="Standard1"/>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1"/>
    <w:pPr>
      <w:spacing w:after="140" w:line="276" w:lineRule="auto"/>
    </w:pPr>
  </w:style>
  <w:style w:type="paragraph" w:customStyle="1" w:styleId="Liste1">
    <w:name w:val="Liste1"/>
    <w:basedOn w:val="Textbody"/>
    <w:rPr>
      <w:rFonts w:cs="Lohit Devanagari"/>
    </w:rPr>
  </w:style>
  <w:style w:type="paragraph" w:customStyle="1" w:styleId="Beschriftung1">
    <w:name w:val="Beschriftung1"/>
    <w:basedOn w:val="Standard1"/>
    <w:next w:val="Standard1"/>
    <w:pPr>
      <w:spacing w:after="200"/>
    </w:pPr>
    <w:rPr>
      <w:i/>
      <w:iCs/>
      <w:color w:val="44546A"/>
      <w:sz w:val="18"/>
      <w:szCs w:val="18"/>
    </w:rPr>
  </w:style>
  <w:style w:type="paragraph" w:customStyle="1" w:styleId="Index">
    <w:name w:val="Index"/>
    <w:basedOn w:val="Standard1"/>
    <w:pPr>
      <w:suppressLineNumbers/>
    </w:pPr>
    <w:rPr>
      <w:rFonts w:cs="Lohit Devanagari"/>
    </w:rPr>
  </w:style>
  <w:style w:type="paragraph" w:customStyle="1" w:styleId="Titel1">
    <w:name w:val="Titel1"/>
    <w:basedOn w:val="Standard1"/>
    <w:next w:val="Standard1"/>
    <w:rPr>
      <w:rFonts w:ascii="Calibri Light" w:eastAsia="F" w:hAnsi="Calibri Light" w:cs="Calibri Light"/>
      <w:spacing w:val="-10"/>
      <w:kern w:val="3"/>
      <w:sz w:val="56"/>
      <w:szCs w:val="56"/>
    </w:rPr>
  </w:style>
  <w:style w:type="paragraph" w:customStyle="1" w:styleId="Untertitel1">
    <w:name w:val="Untertitel1"/>
    <w:basedOn w:val="Standard1"/>
    <w:next w:val="Standard1"/>
    <w:pPr>
      <w:spacing w:after="160"/>
    </w:pPr>
    <w:rPr>
      <w:rFonts w:eastAsia="F"/>
      <w:color w:val="5A5A5A"/>
      <w:spacing w:val="15"/>
    </w:rPr>
  </w:style>
  <w:style w:type="paragraph" w:customStyle="1" w:styleId="Listenabsatz1">
    <w:name w:val="Listenabsatz1"/>
    <w:basedOn w:val="Standard1"/>
    <w:pPr>
      <w:ind w:left="720"/>
    </w:pPr>
    <w:rPr>
      <w:rFonts w:cs="Calibri"/>
      <w:color w:val="00000A"/>
      <w:sz w:val="24"/>
      <w:szCs w:val="24"/>
    </w:rPr>
  </w:style>
  <w:style w:type="paragraph" w:customStyle="1" w:styleId="Inhaltsverzeichnisberschrift1">
    <w:name w:val="Inhaltsverzeichnisüberschrift1"/>
    <w:basedOn w:val="berschrift11"/>
    <w:next w:val="Standard1"/>
  </w:style>
  <w:style w:type="paragraph" w:customStyle="1" w:styleId="Contents1">
    <w:name w:val="Contents 1"/>
    <w:basedOn w:val="Standard1"/>
    <w:next w:val="Standard1"/>
    <w:autoRedefine/>
    <w:pPr>
      <w:spacing w:after="100"/>
    </w:pPr>
  </w:style>
  <w:style w:type="paragraph" w:customStyle="1" w:styleId="Contents2">
    <w:name w:val="Contents 2"/>
    <w:basedOn w:val="Standard1"/>
    <w:next w:val="Standard1"/>
    <w:autoRedefine/>
    <w:pPr>
      <w:tabs>
        <w:tab w:val="right" w:leader="dot" w:pos="9017"/>
      </w:tabs>
      <w:spacing w:after="100"/>
    </w:pPr>
  </w:style>
  <w:style w:type="paragraph" w:customStyle="1" w:styleId="Contents3">
    <w:name w:val="Contents 3"/>
    <w:basedOn w:val="Standard1"/>
    <w:next w:val="Standard1"/>
    <w:autoRedefine/>
    <w:pPr>
      <w:spacing w:after="100"/>
      <w:ind w:left="440"/>
    </w:pPr>
  </w:style>
  <w:style w:type="paragraph" w:customStyle="1" w:styleId="IntensivesZitat1">
    <w:name w:val="Intensives Zitat1"/>
    <w:basedOn w:val="Standard1"/>
    <w:next w:val="Standard1"/>
    <w:pPr>
      <w:pBdr>
        <w:top w:val="single" w:sz="4" w:space="10" w:color="5B9BD5"/>
        <w:bottom w:val="single" w:sz="4" w:space="10" w:color="5B9BD5"/>
      </w:pBdr>
      <w:spacing w:before="360" w:after="360"/>
      <w:ind w:left="864" w:right="864"/>
      <w:jc w:val="center"/>
    </w:pPr>
    <w:rPr>
      <w:i/>
      <w:iCs/>
      <w:color w:val="5B9BD5"/>
    </w:rPr>
  </w:style>
  <w:style w:type="paragraph" w:styleId="Kommentartext">
    <w:name w:val="annotation text"/>
    <w:basedOn w:val="Standard1"/>
    <w:rPr>
      <w:sz w:val="20"/>
      <w:szCs w:val="20"/>
    </w:rPr>
  </w:style>
  <w:style w:type="paragraph" w:styleId="Kommentarthema">
    <w:name w:val="annotation subject"/>
    <w:basedOn w:val="Kommentartext"/>
    <w:rPr>
      <w:b/>
      <w:bCs/>
    </w:rPr>
  </w:style>
  <w:style w:type="paragraph" w:customStyle="1" w:styleId="Sprechblasentext1">
    <w:name w:val="Sprechblasentext1"/>
    <w:basedOn w:val="Standard1"/>
    <w:rPr>
      <w:rFonts w:ascii="Segoe UI" w:eastAsia="Segoe UI" w:hAnsi="Segoe UI" w:cs="Segoe UI"/>
      <w:sz w:val="18"/>
      <w:szCs w:val="18"/>
    </w:rPr>
  </w:style>
  <w:style w:type="paragraph" w:customStyle="1" w:styleId="Kopfzeile1">
    <w:name w:val="Kopfzeile1"/>
    <w:basedOn w:val="Standard1"/>
    <w:pPr>
      <w:tabs>
        <w:tab w:val="center" w:pos="4680"/>
        <w:tab w:val="right" w:pos="9360"/>
      </w:tabs>
    </w:pPr>
  </w:style>
  <w:style w:type="paragraph" w:customStyle="1" w:styleId="Fuzeile1">
    <w:name w:val="Fußzeile1"/>
    <w:basedOn w:val="Standard1"/>
    <w:pPr>
      <w:tabs>
        <w:tab w:val="center" w:pos="4680"/>
        <w:tab w:val="right" w:pos="9360"/>
      </w:tabs>
    </w:pPr>
  </w:style>
  <w:style w:type="paragraph" w:customStyle="1" w:styleId="StandardWeb1">
    <w:name w:val="Standard (Web)1"/>
    <w:basedOn w:val="Standard1"/>
    <w:pPr>
      <w:spacing w:before="280" w:after="280"/>
    </w:pPr>
    <w:rPr>
      <w:rFonts w:ascii="Times New Roman" w:eastAsia="Times New Roman" w:hAnsi="Times New Roman" w:cs="Times New Roman"/>
      <w:sz w:val="24"/>
      <w:szCs w:val="24"/>
    </w:rPr>
  </w:style>
  <w:style w:type="paragraph" w:customStyle="1" w:styleId="TableContents">
    <w:name w:val="Table Contents"/>
    <w:basedOn w:val="Standard1"/>
    <w:pPr>
      <w:suppressLineNumbers/>
    </w:pPr>
  </w:style>
  <w:style w:type="character" w:customStyle="1" w:styleId="TitleChar">
    <w:name w:val="Title Char"/>
    <w:basedOn w:val="Absatz-Standardschriftart1"/>
    <w:rPr>
      <w:rFonts w:ascii="Calibri Light" w:eastAsia="F" w:hAnsi="Calibri Light" w:cs="F"/>
      <w:spacing w:val="-10"/>
      <w:kern w:val="3"/>
      <w:sz w:val="56"/>
      <w:szCs w:val="56"/>
    </w:rPr>
  </w:style>
  <w:style w:type="character" w:customStyle="1" w:styleId="SubtitleChar">
    <w:name w:val="Subtitle Char"/>
    <w:basedOn w:val="Absatz-Standardschriftart1"/>
    <w:rPr>
      <w:rFonts w:eastAsia="F"/>
      <w:color w:val="5A5A5A"/>
      <w:spacing w:val="15"/>
    </w:rPr>
  </w:style>
  <w:style w:type="character" w:customStyle="1" w:styleId="Hervorhebung1">
    <w:name w:val="Hervorhebung1"/>
    <w:basedOn w:val="Absatz-Standardschriftart1"/>
    <w:rPr>
      <w:i/>
      <w:iCs/>
    </w:rPr>
  </w:style>
  <w:style w:type="character" w:customStyle="1" w:styleId="Heading1Char">
    <w:name w:val="Heading 1 Char"/>
    <w:basedOn w:val="Absatz-Standardschriftart1"/>
    <w:rPr>
      <w:rFonts w:ascii="Calibri Light" w:eastAsia="F" w:hAnsi="Calibri Light" w:cs="F"/>
      <w:color w:val="2E74B5"/>
      <w:sz w:val="32"/>
      <w:szCs w:val="32"/>
    </w:rPr>
  </w:style>
  <w:style w:type="character" w:customStyle="1" w:styleId="Heading2Char">
    <w:name w:val="Heading 2 Char"/>
    <w:basedOn w:val="Absatz-Standardschriftart1"/>
    <w:rPr>
      <w:rFonts w:ascii="Calibri Light" w:eastAsia="F" w:hAnsi="Calibri Light" w:cs="F"/>
      <w:color w:val="2E74B5"/>
      <w:sz w:val="26"/>
      <w:szCs w:val="26"/>
    </w:rPr>
  </w:style>
  <w:style w:type="character" w:customStyle="1" w:styleId="Heading2Char1">
    <w:name w:val="Heading 2 Char1"/>
    <w:basedOn w:val="Absatz-Standardschriftart1"/>
    <w:rPr>
      <w:rFonts w:ascii="Calibri Light" w:eastAsia="F" w:hAnsi="Calibri Light" w:cs="F"/>
      <w:color w:val="2E74B5"/>
      <w:sz w:val="26"/>
      <w:szCs w:val="26"/>
    </w:rPr>
  </w:style>
  <w:style w:type="character" w:customStyle="1" w:styleId="Heading3Char">
    <w:name w:val="Heading 3 Char"/>
    <w:basedOn w:val="Absatz-Standardschriftart1"/>
    <w:rPr>
      <w:rFonts w:ascii="Calibri Light" w:eastAsia="F" w:hAnsi="Calibri Light" w:cs="F"/>
      <w:color w:val="1F4D78"/>
      <w:sz w:val="24"/>
      <w:szCs w:val="24"/>
    </w:rPr>
  </w:style>
  <w:style w:type="character" w:customStyle="1" w:styleId="Internetlink">
    <w:name w:val="Internet link"/>
    <w:basedOn w:val="Absatz-Standardschriftart1"/>
    <w:rPr>
      <w:color w:val="0563C1"/>
      <w:u w:val="single"/>
    </w:rPr>
  </w:style>
  <w:style w:type="character" w:customStyle="1" w:styleId="IntenseQuoteChar">
    <w:name w:val="Intense Quote Char"/>
    <w:basedOn w:val="Absatz-Standardschriftart1"/>
    <w:rPr>
      <w:i/>
      <w:iCs/>
      <w:color w:val="5B9BD5"/>
    </w:rPr>
  </w:style>
  <w:style w:type="character" w:styleId="Kommentarzeichen">
    <w:name w:val="annotation reference"/>
    <w:basedOn w:val="Absatz-Standardschriftart1"/>
    <w:uiPriority w:val="99"/>
    <w:rPr>
      <w:sz w:val="16"/>
      <w:szCs w:val="16"/>
    </w:rPr>
  </w:style>
  <w:style w:type="character" w:customStyle="1" w:styleId="CommentTextChar">
    <w:name w:val="Comment Text Char"/>
    <w:basedOn w:val="Absatz-Standardschriftart1"/>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Absatz-Standardschriftart1"/>
    <w:rPr>
      <w:rFonts w:ascii="Segoe UI" w:eastAsia="Segoe UI" w:hAnsi="Segoe UI" w:cs="Segoe UI"/>
      <w:sz w:val="18"/>
      <w:szCs w:val="18"/>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Fett1">
    <w:name w:val="Fett1"/>
    <w:basedOn w:val="Absatz-Standardschriftart1"/>
    <w:rPr>
      <w:b/>
      <w:bCs/>
    </w:rPr>
  </w:style>
  <w:style w:type="character" w:customStyle="1" w:styleId="ListLabel1">
    <w:name w:val="ListLabel 1"/>
    <w:rPr>
      <w:rFonts w:cs="Symbol"/>
      <w:color w:val="00000A"/>
      <w:sz w:val="22"/>
    </w:rPr>
  </w:style>
  <w:style w:type="character" w:customStyle="1" w:styleId="ListLabel2">
    <w:name w:val="ListLabel 2"/>
    <w:rPr>
      <w:rFonts w:cs="Wingdings"/>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color w:val="00000A"/>
      <w:sz w:val="22"/>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Courier New"/>
    </w:rPr>
  </w:style>
  <w:style w:type="character" w:customStyle="1" w:styleId="ListLabel20">
    <w:name w:val="ListLabel 20"/>
    <w:rPr>
      <w:rFonts w:eastAsia="Calibri" w:cs="Calibri"/>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sz w:val="22"/>
      <w:szCs w:val="22"/>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sz w:val="22"/>
      <w:szCs w:val="22"/>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u w:val="none"/>
    </w:rPr>
  </w:style>
  <w:style w:type="character" w:customStyle="1" w:styleId="ListLabel83">
    <w:name w:val="ListLabel 83"/>
    <w:rPr>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u w:val="none"/>
    </w:rPr>
  </w:style>
  <w:style w:type="character" w:customStyle="1" w:styleId="ListLabel98">
    <w:name w:val="ListLabel 98"/>
    <w:rPr>
      <w:u w:val="none"/>
    </w:rPr>
  </w:style>
  <w:style w:type="character" w:customStyle="1" w:styleId="ListLabel99">
    <w:name w:val="ListLabel 99"/>
    <w:rPr>
      <w:u w:val="none"/>
    </w:rPr>
  </w:style>
  <w:style w:type="character" w:customStyle="1" w:styleId="ListLabel100">
    <w:name w:val="ListLabel 100"/>
    <w:rPr>
      <w:u w:val="none"/>
    </w:rPr>
  </w:style>
  <w:style w:type="character" w:customStyle="1" w:styleId="ListLabel101">
    <w:name w:val="ListLabel 101"/>
    <w:rPr>
      <w:u w:val="none"/>
    </w:rPr>
  </w:style>
  <w:style w:type="character" w:customStyle="1" w:styleId="ListLabel102">
    <w:name w:val="ListLabel 102"/>
    <w:rPr>
      <w:u w:val="none"/>
    </w:rPr>
  </w:style>
  <w:style w:type="character" w:customStyle="1" w:styleId="ListLabel103">
    <w:name w:val="ListLabel 103"/>
    <w:rPr>
      <w:u w:val="none"/>
    </w:rPr>
  </w:style>
  <w:style w:type="character" w:customStyle="1" w:styleId="ListLabel104">
    <w:name w:val="ListLabel 104"/>
    <w:rPr>
      <w:u w:val="none"/>
    </w:rPr>
  </w:style>
  <w:style w:type="character" w:customStyle="1" w:styleId="ListLabel105">
    <w:name w:val="ListLabel 105"/>
    <w:rPr>
      <w:u w:val="none"/>
    </w:rPr>
  </w:style>
  <w:style w:type="character" w:customStyle="1" w:styleId="ListLabel106">
    <w:name w:val="ListLabel 106"/>
    <w:rPr>
      <w:u w:val="none"/>
    </w:rPr>
  </w:style>
  <w:style w:type="character" w:customStyle="1" w:styleId="ListLabel107">
    <w:name w:val="ListLabel 107"/>
    <w:rPr>
      <w:u w:val="none"/>
    </w:rPr>
  </w:style>
  <w:style w:type="character" w:customStyle="1" w:styleId="ListLabel108">
    <w:name w:val="ListLabel 108"/>
    <w:rPr>
      <w:u w:val="none"/>
    </w:rPr>
  </w:style>
  <w:style w:type="character" w:customStyle="1" w:styleId="ListLabel109">
    <w:name w:val="ListLabel 109"/>
    <w:rPr>
      <w:u w:val="none"/>
    </w:rPr>
  </w:style>
  <w:style w:type="character" w:customStyle="1" w:styleId="ListLabel110">
    <w:name w:val="ListLabel 110"/>
    <w:rPr>
      <w:u w:val="none"/>
    </w:rPr>
  </w:style>
  <w:style w:type="character" w:customStyle="1" w:styleId="ListLabel111">
    <w:name w:val="ListLabel 111"/>
    <w:rPr>
      <w:u w:val="none"/>
    </w:rPr>
  </w:style>
  <w:style w:type="character" w:customStyle="1" w:styleId="ListLabel112">
    <w:name w:val="ListLabel 112"/>
    <w:rPr>
      <w:u w:val="none"/>
    </w:rPr>
  </w:style>
  <w:style w:type="character" w:customStyle="1" w:styleId="ListLabel113">
    <w:name w:val="ListLabel 113"/>
    <w:rPr>
      <w:u w:val="none"/>
    </w:rPr>
  </w:style>
  <w:style w:type="character" w:customStyle="1" w:styleId="ListLabel114">
    <w:name w:val="ListLabel 114"/>
    <w:rPr>
      <w:u w:val="none"/>
    </w:rPr>
  </w:style>
  <w:style w:type="character" w:customStyle="1" w:styleId="ListLabel115">
    <w:name w:val="ListLabel 115"/>
    <w:rPr>
      <w:u w:val="none"/>
    </w:rPr>
  </w:style>
  <w:style w:type="character" w:customStyle="1" w:styleId="ListLabel116">
    <w:name w:val="ListLabel 116"/>
    <w:rPr>
      <w:u w:val="none"/>
    </w:rPr>
  </w:style>
  <w:style w:type="character" w:customStyle="1" w:styleId="ListLabel117">
    <w:name w:val="ListLabel 117"/>
    <w:rPr>
      <w:u w:val="none"/>
    </w:rPr>
  </w:style>
  <w:style w:type="character" w:customStyle="1" w:styleId="ListLabel118">
    <w:name w:val="ListLabel 118"/>
    <w:rPr>
      <w:u w:val="none"/>
    </w:rPr>
  </w:style>
  <w:style w:type="character" w:customStyle="1" w:styleId="ListLabel119">
    <w:name w:val="ListLabel 119"/>
    <w:rPr>
      <w:u w:val="none"/>
    </w:rPr>
  </w:style>
  <w:style w:type="character" w:customStyle="1" w:styleId="ListLabel120">
    <w:name w:val="ListLabel 120"/>
    <w:rPr>
      <w:u w:val="none"/>
    </w:rPr>
  </w:style>
  <w:style w:type="character" w:customStyle="1" w:styleId="ListLabel121">
    <w:name w:val="ListLabel 121"/>
    <w:rPr>
      <w:u w:val="none"/>
    </w:rPr>
  </w:style>
  <w:style w:type="character" w:customStyle="1" w:styleId="ListLabel122">
    <w:name w:val="ListLabel 122"/>
    <w:rPr>
      <w:u w:val="none"/>
    </w:rPr>
  </w:style>
  <w:style w:type="character" w:customStyle="1" w:styleId="ListLabel123">
    <w:name w:val="ListLabel 123"/>
    <w:rPr>
      <w:u w:val="none"/>
    </w:rPr>
  </w:style>
  <w:style w:type="character" w:customStyle="1" w:styleId="ListLabel124">
    <w:name w:val="ListLabel 124"/>
    <w:rPr>
      <w:u w:val="none"/>
    </w:rPr>
  </w:style>
  <w:style w:type="character" w:customStyle="1" w:styleId="ListLabel125">
    <w:name w:val="ListLabel 125"/>
    <w:rPr>
      <w:u w:val="none"/>
    </w:rPr>
  </w:style>
  <w:style w:type="character" w:customStyle="1" w:styleId="ListLabel126">
    <w:name w:val="ListLabel 126"/>
    <w:rPr>
      <w:u w:val="none"/>
    </w:rPr>
  </w:style>
  <w:style w:type="character" w:customStyle="1" w:styleId="ListLabel127">
    <w:name w:val="ListLabel 127"/>
    <w:rPr>
      <w:u w:val="none"/>
    </w:rPr>
  </w:style>
  <w:style w:type="character" w:customStyle="1" w:styleId="ListLabel128">
    <w:name w:val="ListLabel 128"/>
    <w:rPr>
      <w:u w:val="none"/>
    </w:rPr>
  </w:style>
  <w:style w:type="character" w:customStyle="1" w:styleId="ListLabel129">
    <w:name w:val="ListLabel 129"/>
    <w:rPr>
      <w:u w:val="none"/>
    </w:rPr>
  </w:style>
  <w:style w:type="character" w:customStyle="1" w:styleId="ListLabel130">
    <w:name w:val="ListLabel 130"/>
    <w:rPr>
      <w:u w:val="none"/>
    </w:rPr>
  </w:style>
  <w:style w:type="character" w:customStyle="1" w:styleId="ListLabel131">
    <w:name w:val="ListLabel 131"/>
    <w:rPr>
      <w:u w:val="none"/>
    </w:rPr>
  </w:style>
  <w:style w:type="character" w:customStyle="1" w:styleId="ListLabel132">
    <w:name w:val="ListLabel 132"/>
    <w:rPr>
      <w:u w:val="none"/>
    </w:rPr>
  </w:style>
  <w:style w:type="character" w:customStyle="1" w:styleId="ListLabel133">
    <w:name w:val="ListLabel 133"/>
    <w:rPr>
      <w:u w:val="none"/>
    </w:rPr>
  </w:style>
  <w:style w:type="character" w:customStyle="1" w:styleId="ListLabel134">
    <w:name w:val="ListLabel 134"/>
    <w:rPr>
      <w:u w:val="none"/>
    </w:rPr>
  </w:style>
  <w:style w:type="character" w:customStyle="1" w:styleId="ListLabel135">
    <w:name w:val="ListLabel 135"/>
    <w:rPr>
      <w:u w:val="none"/>
    </w:rPr>
  </w:style>
  <w:style w:type="character" w:customStyle="1" w:styleId="ListLabel136">
    <w:name w:val="ListLabel 136"/>
    <w:rPr>
      <w:u w:val="none"/>
    </w:rPr>
  </w:style>
  <w:style w:type="character" w:customStyle="1" w:styleId="ListLabel137">
    <w:name w:val="ListLabel 137"/>
    <w:rPr>
      <w:u w:val="none"/>
    </w:rPr>
  </w:style>
  <w:style w:type="character" w:customStyle="1" w:styleId="ListLabel138">
    <w:name w:val="ListLabel 138"/>
    <w:rPr>
      <w:u w:val="none"/>
    </w:rPr>
  </w:style>
  <w:style w:type="character" w:customStyle="1" w:styleId="ListLabel139">
    <w:name w:val="ListLabel 139"/>
    <w:rPr>
      <w:u w:val="none"/>
    </w:rPr>
  </w:style>
  <w:style w:type="character" w:customStyle="1" w:styleId="ListLabel140">
    <w:name w:val="ListLabel 140"/>
    <w:rPr>
      <w:u w:val="none"/>
    </w:rPr>
  </w:style>
  <w:style w:type="character" w:customStyle="1" w:styleId="ListLabel141">
    <w:name w:val="ListLabel 141"/>
    <w:rPr>
      <w:u w:val="none"/>
    </w:rPr>
  </w:style>
  <w:style w:type="character" w:customStyle="1" w:styleId="ListLabel142">
    <w:name w:val="ListLabel 142"/>
    <w:rPr>
      <w:u w:val="none"/>
    </w:rPr>
  </w:style>
  <w:style w:type="character" w:customStyle="1" w:styleId="ListLabel143">
    <w:name w:val="ListLabel 143"/>
    <w:rPr>
      <w:u w:val="none"/>
    </w:rPr>
  </w:style>
  <w:style w:type="character" w:customStyle="1" w:styleId="ListLabel144">
    <w:name w:val="ListLabel 144"/>
    <w:rPr>
      <w:u w:val="none"/>
    </w:rPr>
  </w:style>
  <w:style w:type="character" w:customStyle="1" w:styleId="ListLabel145">
    <w:name w:val="ListLabel 145"/>
    <w:rPr>
      <w:u w:val="none"/>
    </w:rPr>
  </w:style>
  <w:style w:type="character" w:customStyle="1" w:styleId="ListLabel146">
    <w:name w:val="ListLabel 146"/>
    <w:rPr>
      <w:u w:val="none"/>
    </w:rPr>
  </w:style>
  <w:style w:type="character" w:customStyle="1" w:styleId="ListLabel147">
    <w:name w:val="ListLabel 147"/>
    <w:rPr>
      <w:u w:val="none"/>
    </w:rPr>
  </w:style>
  <w:style w:type="character" w:customStyle="1" w:styleId="ListLabel148">
    <w:name w:val="ListLabel 148"/>
    <w:rPr>
      <w:u w:val="none"/>
    </w:rPr>
  </w:style>
  <w:style w:type="character" w:customStyle="1" w:styleId="ListLabel149">
    <w:name w:val="ListLabel 149"/>
    <w:rPr>
      <w:u w:val="none"/>
    </w:rPr>
  </w:style>
  <w:style w:type="character" w:customStyle="1" w:styleId="ListLabel150">
    <w:name w:val="ListLabel 150"/>
    <w:rPr>
      <w:u w:val="none"/>
    </w:rPr>
  </w:style>
  <w:style w:type="character" w:customStyle="1" w:styleId="ListLabel151">
    <w:name w:val="ListLabel 151"/>
    <w:rPr>
      <w:u w:val="none"/>
    </w:rPr>
  </w:style>
  <w:style w:type="character" w:customStyle="1" w:styleId="ListLabel152">
    <w:name w:val="ListLabel 152"/>
    <w:rPr>
      <w:u w:val="none"/>
    </w:rPr>
  </w:style>
  <w:style w:type="character" w:customStyle="1" w:styleId="ListLabel153">
    <w:name w:val="ListLabel 153"/>
    <w:rPr>
      <w:u w:val="none"/>
    </w:rPr>
  </w:style>
  <w:style w:type="character" w:customStyle="1" w:styleId="ListLabel154">
    <w:name w:val="ListLabel 154"/>
    <w:rPr>
      <w:u w:val="none"/>
    </w:rPr>
  </w:style>
  <w:style w:type="character" w:customStyle="1" w:styleId="ListLabel155">
    <w:name w:val="ListLabel 155"/>
    <w:rPr>
      <w:u w:val="none"/>
    </w:rPr>
  </w:style>
  <w:style w:type="character" w:customStyle="1" w:styleId="ListLabel156">
    <w:name w:val="ListLabel 156"/>
    <w:rPr>
      <w:u w:val="none"/>
    </w:rPr>
  </w:style>
  <w:style w:type="character" w:customStyle="1" w:styleId="ListLabel157">
    <w:name w:val="ListLabel 157"/>
    <w:rPr>
      <w:u w:val="none"/>
    </w:rPr>
  </w:style>
  <w:style w:type="character" w:customStyle="1" w:styleId="ListLabel158">
    <w:name w:val="ListLabel 158"/>
    <w:rPr>
      <w:u w:val="none"/>
    </w:rPr>
  </w:style>
  <w:style w:type="character" w:customStyle="1" w:styleId="ListLabel159">
    <w:name w:val="ListLabel 159"/>
    <w:rPr>
      <w:u w:val="none"/>
    </w:rPr>
  </w:style>
  <w:style w:type="character" w:customStyle="1" w:styleId="ListLabel160">
    <w:name w:val="ListLabel 160"/>
    <w:rPr>
      <w:u w:val="none"/>
    </w:rPr>
  </w:style>
  <w:style w:type="character" w:customStyle="1" w:styleId="ListLabel161">
    <w:name w:val="ListLabel 161"/>
    <w:rPr>
      <w:u w:val="none"/>
    </w:rPr>
  </w:style>
  <w:style w:type="character" w:customStyle="1" w:styleId="ListLabel162">
    <w:name w:val="ListLabel 162"/>
    <w:rPr>
      <w:u w:val="none"/>
    </w:rPr>
  </w:style>
  <w:style w:type="character" w:customStyle="1" w:styleId="ListLabel163">
    <w:name w:val="ListLabel 163"/>
    <w:rPr>
      <w:u w:val="none"/>
    </w:rPr>
  </w:style>
  <w:style w:type="character" w:customStyle="1" w:styleId="ListLabel164">
    <w:name w:val="ListLabel 164"/>
    <w:rPr>
      <w:u w:val="none"/>
    </w:rPr>
  </w:style>
  <w:style w:type="character" w:customStyle="1" w:styleId="ListLabel165">
    <w:name w:val="ListLabel 165"/>
    <w:rPr>
      <w:u w:val="none"/>
    </w:rPr>
  </w:style>
  <w:style w:type="character" w:customStyle="1" w:styleId="ListLabel166">
    <w:name w:val="ListLabel 166"/>
    <w:rPr>
      <w:rFonts w:cs="Courier New"/>
    </w:rPr>
  </w:style>
  <w:style w:type="character" w:customStyle="1" w:styleId="ListLabel167">
    <w:name w:val="ListLabel 167"/>
    <w:rPr>
      <w:rFonts w:cs="Courier New"/>
    </w:rPr>
  </w:style>
  <w:style w:type="character" w:customStyle="1" w:styleId="ListLabel168">
    <w:name w:val="ListLabel 168"/>
    <w:rPr>
      <w:rFonts w:cs="Courier New"/>
    </w:rPr>
  </w:style>
  <w:style w:type="character" w:customStyle="1" w:styleId="ListLabel169">
    <w:name w:val="ListLabel 169"/>
    <w:rPr>
      <w:rFonts w:cs="Courier New"/>
    </w:rPr>
  </w:style>
  <w:style w:type="character" w:customStyle="1" w:styleId="ListLabel170">
    <w:name w:val="ListLabel 170"/>
    <w:rPr>
      <w:rFonts w:cs="Courier New"/>
    </w:rPr>
  </w:style>
  <w:style w:type="character" w:customStyle="1" w:styleId="ListLabel171">
    <w:name w:val="ListLabel 171"/>
    <w:rPr>
      <w:rFonts w:cs="Courier New"/>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rPr>
      <w:rFonts w:cs="Courier New"/>
    </w:rPr>
  </w:style>
  <w:style w:type="character" w:customStyle="1" w:styleId="ListLabel182">
    <w:name w:val="ListLabel 182"/>
    <w:rPr>
      <w:rFonts w:cs="Courier New"/>
    </w:rPr>
  </w:style>
  <w:style w:type="character" w:customStyle="1" w:styleId="ListLabel183">
    <w:name w:val="ListLabel 183"/>
    <w:rPr>
      <w:rFonts w:cs="Courier New"/>
    </w:rPr>
  </w:style>
  <w:style w:type="character" w:customStyle="1" w:styleId="ListLabel184">
    <w:name w:val="ListLabel 184"/>
    <w:rPr>
      <w:b w:val="0"/>
      <w:bCs w:val="0"/>
      <w:i/>
      <w:iCs/>
      <w:u w:val="single"/>
    </w:rPr>
  </w:style>
  <w:style w:type="character" w:customStyle="1" w:styleId="ListLabel185">
    <w:name w:val="ListLabel 185"/>
    <w:rPr>
      <w:u w:val="single"/>
    </w:rPr>
  </w:style>
  <w:style w:type="character" w:customStyle="1" w:styleId="ListLabel186">
    <w:name w:val="ListLabel 186"/>
    <w:rPr>
      <w:color w:val="0000FF"/>
      <w:u w:val="single"/>
    </w:rPr>
  </w:style>
  <w:style w:type="character" w:customStyle="1" w:styleId="IndexLink">
    <w:name w:val="Index Link"/>
  </w:style>
  <w:style w:type="character" w:customStyle="1" w:styleId="NumberingSymbols">
    <w:name w:val="Numbering Symbols"/>
  </w:style>
  <w:style w:type="character" w:customStyle="1" w:styleId="VisitedInternetLink">
    <w:name w:val="Visited Internet Link"/>
    <w:rPr>
      <w:color w:val="800000"/>
      <w:u w:val="single"/>
    </w:rPr>
  </w:style>
  <w:style w:type="character" w:customStyle="1" w:styleId="ListLabel187">
    <w:name w:val="ListLabel 187"/>
    <w:rPr>
      <w:rFonts w:cs="Symbol"/>
    </w:rPr>
  </w:style>
  <w:style w:type="character" w:customStyle="1" w:styleId="ListLabel188">
    <w:name w:val="ListLabel 188"/>
    <w:rPr>
      <w:rFonts w:cs="Courier New"/>
    </w:rPr>
  </w:style>
  <w:style w:type="character" w:customStyle="1" w:styleId="ListLabel189">
    <w:name w:val="ListLabel 189"/>
    <w:rPr>
      <w:rFonts w:cs="Wingdings"/>
    </w:rPr>
  </w:style>
  <w:style w:type="character" w:customStyle="1" w:styleId="ListLabel190">
    <w:name w:val="ListLabel 190"/>
    <w:rPr>
      <w:rFonts w:cs="Symbol"/>
    </w:rPr>
  </w:style>
  <w:style w:type="character" w:customStyle="1" w:styleId="ListLabel191">
    <w:name w:val="ListLabel 191"/>
    <w:rPr>
      <w:rFonts w:cs="Courier New"/>
    </w:rPr>
  </w:style>
  <w:style w:type="character" w:customStyle="1" w:styleId="ListLabel192">
    <w:name w:val="ListLabel 192"/>
    <w:rPr>
      <w:rFonts w:cs="Wingdings"/>
    </w:rPr>
  </w:style>
  <w:style w:type="character" w:customStyle="1" w:styleId="ListLabel193">
    <w:name w:val="ListLabel 193"/>
    <w:rPr>
      <w:rFonts w:cs="Symbol"/>
    </w:rPr>
  </w:style>
  <w:style w:type="character" w:customStyle="1" w:styleId="ListLabel194">
    <w:name w:val="ListLabel 194"/>
    <w:rPr>
      <w:rFonts w:cs="Courier New"/>
    </w:rPr>
  </w:style>
  <w:style w:type="character" w:customStyle="1" w:styleId="ListLabel195">
    <w:name w:val="ListLabel 195"/>
    <w:rPr>
      <w:rFonts w:cs="Wingdings"/>
    </w:rPr>
  </w:style>
  <w:style w:type="character" w:customStyle="1" w:styleId="ListLabel196">
    <w:name w:val="ListLabel 196"/>
    <w:rPr>
      <w:rFonts w:cs="Symbol"/>
      <w:sz w:val="22"/>
    </w:rPr>
  </w:style>
  <w:style w:type="character" w:customStyle="1" w:styleId="ListLabel197">
    <w:name w:val="ListLabel 197"/>
    <w:rPr>
      <w:rFonts w:cs="Courier New"/>
    </w:rPr>
  </w:style>
  <w:style w:type="character" w:customStyle="1" w:styleId="ListLabel198">
    <w:name w:val="ListLabel 198"/>
    <w:rPr>
      <w:rFonts w:cs="Wingdings"/>
    </w:rPr>
  </w:style>
  <w:style w:type="character" w:customStyle="1" w:styleId="ListLabel199">
    <w:name w:val="ListLabel 199"/>
    <w:rPr>
      <w:rFonts w:cs="Symbol"/>
    </w:rPr>
  </w:style>
  <w:style w:type="character" w:customStyle="1" w:styleId="ListLabel200">
    <w:name w:val="ListLabel 200"/>
    <w:rPr>
      <w:rFonts w:cs="Courier New"/>
    </w:rPr>
  </w:style>
  <w:style w:type="character" w:customStyle="1" w:styleId="ListLabel201">
    <w:name w:val="ListLabel 201"/>
    <w:rPr>
      <w:rFonts w:cs="Wingdings"/>
    </w:rPr>
  </w:style>
  <w:style w:type="character" w:customStyle="1" w:styleId="ListLabel202">
    <w:name w:val="ListLabel 202"/>
    <w:rPr>
      <w:rFonts w:cs="Symbol"/>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Wingdings"/>
      <w:u w:val="none"/>
    </w:rPr>
  </w:style>
  <w:style w:type="character" w:customStyle="1" w:styleId="ListLabel206">
    <w:name w:val="ListLabel 206"/>
    <w:rPr>
      <w:rFonts w:cs="Wingdings 2"/>
      <w:u w:val="none"/>
    </w:rPr>
  </w:style>
  <w:style w:type="character" w:customStyle="1" w:styleId="ListLabel207">
    <w:name w:val="ListLabel 207"/>
    <w:rPr>
      <w:rFonts w:cs="OpenSymbol"/>
      <w:u w:val="none"/>
    </w:rPr>
  </w:style>
  <w:style w:type="character" w:customStyle="1" w:styleId="ListLabel208">
    <w:name w:val="ListLabel 208"/>
    <w:rPr>
      <w:rFonts w:cs="Wingdings"/>
      <w:u w:val="none"/>
    </w:rPr>
  </w:style>
  <w:style w:type="character" w:customStyle="1" w:styleId="ListLabel209">
    <w:name w:val="ListLabel 209"/>
    <w:rPr>
      <w:rFonts w:cs="Wingdings 2"/>
      <w:u w:val="none"/>
    </w:rPr>
  </w:style>
  <w:style w:type="character" w:customStyle="1" w:styleId="ListLabel210">
    <w:name w:val="ListLabel 210"/>
    <w:rPr>
      <w:rFonts w:cs="OpenSymbol"/>
      <w:u w:val="none"/>
    </w:rPr>
  </w:style>
  <w:style w:type="character" w:customStyle="1" w:styleId="ListLabel211">
    <w:name w:val="ListLabel 211"/>
    <w:rPr>
      <w:rFonts w:cs="Wingdings"/>
      <w:u w:val="none"/>
    </w:rPr>
  </w:style>
  <w:style w:type="character" w:customStyle="1" w:styleId="ListLabel212">
    <w:name w:val="ListLabel 212"/>
    <w:rPr>
      <w:rFonts w:cs="Wingdings 2"/>
      <w:u w:val="none"/>
    </w:rPr>
  </w:style>
  <w:style w:type="character" w:customStyle="1" w:styleId="ListLabel213">
    <w:name w:val="ListLabel 213"/>
    <w:rPr>
      <w:rFonts w:cs="OpenSymbol"/>
      <w:u w:val="none"/>
    </w:rPr>
  </w:style>
  <w:style w:type="character" w:customStyle="1" w:styleId="ListLabel214">
    <w:name w:val="ListLabel 214"/>
    <w:rPr>
      <w:rFonts w:cs="Wingdings"/>
      <w:u w:val="none"/>
    </w:rPr>
  </w:style>
  <w:style w:type="character" w:customStyle="1" w:styleId="ListLabel215">
    <w:name w:val="ListLabel 215"/>
    <w:rPr>
      <w:rFonts w:cs="Wingdings 2"/>
      <w:u w:val="none"/>
    </w:rPr>
  </w:style>
  <w:style w:type="character" w:customStyle="1" w:styleId="ListLabel216">
    <w:name w:val="ListLabel 216"/>
    <w:rPr>
      <w:rFonts w:cs="OpenSymbol"/>
      <w:u w:val="none"/>
    </w:rPr>
  </w:style>
  <w:style w:type="character" w:customStyle="1" w:styleId="ListLabel217">
    <w:name w:val="ListLabel 217"/>
    <w:rPr>
      <w:rFonts w:cs="Wingdings"/>
      <w:u w:val="none"/>
    </w:rPr>
  </w:style>
  <w:style w:type="character" w:customStyle="1" w:styleId="ListLabel218">
    <w:name w:val="ListLabel 218"/>
    <w:rPr>
      <w:rFonts w:cs="Wingdings 2"/>
      <w:u w:val="none"/>
    </w:rPr>
  </w:style>
  <w:style w:type="character" w:customStyle="1" w:styleId="ListLabel219">
    <w:name w:val="ListLabel 219"/>
    <w:rPr>
      <w:rFonts w:cs="OpenSymbol"/>
      <w:u w:val="none"/>
    </w:rPr>
  </w:style>
  <w:style w:type="character" w:customStyle="1" w:styleId="ListLabel220">
    <w:name w:val="ListLabel 220"/>
    <w:rPr>
      <w:rFonts w:cs="Wingdings"/>
      <w:u w:val="none"/>
    </w:rPr>
  </w:style>
  <w:style w:type="character" w:customStyle="1" w:styleId="ListLabel221">
    <w:name w:val="ListLabel 221"/>
    <w:rPr>
      <w:rFonts w:cs="Wingdings 2"/>
      <w:u w:val="none"/>
    </w:rPr>
  </w:style>
  <w:style w:type="character" w:customStyle="1" w:styleId="ListLabel222">
    <w:name w:val="ListLabel 222"/>
    <w:rPr>
      <w:rFonts w:cs="OpenSymbol"/>
      <w:u w:val="none"/>
    </w:rPr>
  </w:style>
  <w:style w:type="character" w:customStyle="1" w:styleId="ListLabel223">
    <w:name w:val="ListLabel 223"/>
    <w:rPr>
      <w:rFonts w:cs="Wingdings"/>
      <w:u w:val="none"/>
    </w:rPr>
  </w:style>
  <w:style w:type="character" w:customStyle="1" w:styleId="ListLabel224">
    <w:name w:val="ListLabel 224"/>
    <w:rPr>
      <w:rFonts w:cs="Wingdings 2"/>
      <w:u w:val="none"/>
    </w:rPr>
  </w:style>
  <w:style w:type="character" w:customStyle="1" w:styleId="ListLabel225">
    <w:name w:val="ListLabel 225"/>
    <w:rPr>
      <w:rFonts w:cs="OpenSymbol"/>
      <w:u w:val="none"/>
    </w:rPr>
  </w:style>
  <w:style w:type="character" w:customStyle="1" w:styleId="ListLabel226">
    <w:name w:val="ListLabel 226"/>
    <w:rPr>
      <w:rFonts w:cs="Wingdings"/>
      <w:u w:val="none"/>
    </w:rPr>
  </w:style>
  <w:style w:type="character" w:customStyle="1" w:styleId="ListLabel227">
    <w:name w:val="ListLabel 227"/>
    <w:rPr>
      <w:rFonts w:cs="Wingdings 2"/>
      <w:u w:val="none"/>
    </w:rPr>
  </w:style>
  <w:style w:type="character" w:customStyle="1" w:styleId="ListLabel228">
    <w:name w:val="ListLabel 228"/>
    <w:rPr>
      <w:rFonts w:cs="OpenSymbol"/>
      <w:u w:val="none"/>
    </w:rPr>
  </w:style>
  <w:style w:type="character" w:customStyle="1" w:styleId="ListLabel229">
    <w:name w:val="ListLabel 229"/>
    <w:rPr>
      <w:rFonts w:cs="Wingdings"/>
      <w:u w:val="none"/>
    </w:rPr>
  </w:style>
  <w:style w:type="character" w:customStyle="1" w:styleId="ListLabel230">
    <w:name w:val="ListLabel 230"/>
    <w:rPr>
      <w:rFonts w:cs="Wingdings 2"/>
      <w:u w:val="none"/>
    </w:rPr>
  </w:style>
  <w:style w:type="character" w:customStyle="1" w:styleId="ListLabel231">
    <w:name w:val="ListLabel 231"/>
    <w:rPr>
      <w:rFonts w:cs="OpenSymbol"/>
      <w:u w:val="none"/>
    </w:rPr>
  </w:style>
  <w:style w:type="character" w:customStyle="1" w:styleId="ListLabel232">
    <w:name w:val="ListLabel 232"/>
    <w:rPr>
      <w:rFonts w:cs="Wingdings"/>
      <w:u w:val="none"/>
    </w:rPr>
  </w:style>
  <w:style w:type="character" w:customStyle="1" w:styleId="ListLabel233">
    <w:name w:val="ListLabel 233"/>
    <w:rPr>
      <w:rFonts w:cs="Wingdings 2"/>
      <w:u w:val="none"/>
    </w:rPr>
  </w:style>
  <w:style w:type="character" w:customStyle="1" w:styleId="ListLabel234">
    <w:name w:val="ListLabel 234"/>
    <w:rPr>
      <w:rFonts w:cs="OpenSymbol"/>
      <w:u w:val="none"/>
    </w:rPr>
  </w:style>
  <w:style w:type="character" w:customStyle="1" w:styleId="ListLabel235">
    <w:name w:val="ListLabel 235"/>
    <w:rPr>
      <w:rFonts w:cs="Wingdings"/>
      <w:u w:val="none"/>
    </w:rPr>
  </w:style>
  <w:style w:type="character" w:customStyle="1" w:styleId="ListLabel236">
    <w:name w:val="ListLabel 236"/>
    <w:rPr>
      <w:rFonts w:cs="Wingdings 2"/>
      <w:u w:val="none"/>
    </w:rPr>
  </w:style>
  <w:style w:type="character" w:customStyle="1" w:styleId="ListLabel237">
    <w:name w:val="ListLabel 237"/>
    <w:rPr>
      <w:rFonts w:cs="OpenSymbol"/>
      <w:u w:val="none"/>
    </w:rPr>
  </w:style>
  <w:style w:type="character" w:customStyle="1" w:styleId="ListLabel238">
    <w:name w:val="ListLabel 238"/>
    <w:rPr>
      <w:rFonts w:cs="Wingdings"/>
      <w:u w:val="none"/>
    </w:rPr>
  </w:style>
  <w:style w:type="character" w:customStyle="1" w:styleId="ListLabel239">
    <w:name w:val="ListLabel 239"/>
    <w:rPr>
      <w:rFonts w:cs="Wingdings 2"/>
      <w:u w:val="none"/>
    </w:rPr>
  </w:style>
  <w:style w:type="character" w:customStyle="1" w:styleId="ListLabel240">
    <w:name w:val="ListLabel 240"/>
    <w:rPr>
      <w:rFonts w:cs="OpenSymbol"/>
      <w:u w:val="none"/>
    </w:rPr>
  </w:style>
  <w:style w:type="character" w:customStyle="1" w:styleId="ListLabel241">
    <w:name w:val="ListLabel 241"/>
    <w:rPr>
      <w:rFonts w:cs="Wingdings"/>
      <w:u w:val="none"/>
    </w:rPr>
  </w:style>
  <w:style w:type="character" w:customStyle="1" w:styleId="ListLabel242">
    <w:name w:val="ListLabel 242"/>
    <w:rPr>
      <w:rFonts w:cs="Wingdings 2"/>
      <w:u w:val="none"/>
    </w:rPr>
  </w:style>
  <w:style w:type="character" w:customStyle="1" w:styleId="ListLabel243">
    <w:name w:val="ListLabel 243"/>
    <w:rPr>
      <w:rFonts w:cs="OpenSymbol"/>
      <w:u w:val="none"/>
    </w:rPr>
  </w:style>
  <w:style w:type="character" w:customStyle="1" w:styleId="ListLabel244">
    <w:name w:val="ListLabel 244"/>
    <w:rPr>
      <w:rFonts w:cs="Wingdings"/>
      <w:u w:val="none"/>
    </w:rPr>
  </w:style>
  <w:style w:type="character" w:customStyle="1" w:styleId="ListLabel245">
    <w:name w:val="ListLabel 245"/>
    <w:rPr>
      <w:rFonts w:cs="Wingdings 2"/>
      <w:u w:val="none"/>
    </w:rPr>
  </w:style>
  <w:style w:type="character" w:customStyle="1" w:styleId="ListLabel246">
    <w:name w:val="ListLabel 246"/>
    <w:rPr>
      <w:rFonts w:cs="OpenSymbol"/>
      <w:u w:val="none"/>
    </w:rPr>
  </w:style>
  <w:style w:type="character" w:customStyle="1" w:styleId="ListLabel247">
    <w:name w:val="ListLabel 247"/>
    <w:rPr>
      <w:rFonts w:cs="Wingdings"/>
      <w:u w:val="none"/>
    </w:rPr>
  </w:style>
  <w:style w:type="character" w:customStyle="1" w:styleId="ListLabel248">
    <w:name w:val="ListLabel 248"/>
    <w:rPr>
      <w:rFonts w:cs="Wingdings 2"/>
      <w:u w:val="none"/>
    </w:rPr>
  </w:style>
  <w:style w:type="character" w:customStyle="1" w:styleId="ListLabel249">
    <w:name w:val="ListLabel 249"/>
    <w:rPr>
      <w:rFonts w:cs="OpenSymbol"/>
      <w:u w:val="none"/>
    </w:rPr>
  </w:style>
  <w:style w:type="character" w:customStyle="1" w:styleId="ListLabel250">
    <w:name w:val="ListLabel 250"/>
    <w:rPr>
      <w:rFonts w:cs="Symbol"/>
    </w:rPr>
  </w:style>
  <w:style w:type="character" w:customStyle="1" w:styleId="ListLabel251">
    <w:name w:val="ListLabel 251"/>
    <w:rPr>
      <w:rFonts w:cs="Courier New"/>
    </w:rPr>
  </w:style>
  <w:style w:type="character" w:customStyle="1" w:styleId="ListLabel252">
    <w:name w:val="ListLabel 252"/>
    <w:rPr>
      <w:rFonts w:cs="Wingdings"/>
    </w:rPr>
  </w:style>
  <w:style w:type="character" w:customStyle="1" w:styleId="ListLabel253">
    <w:name w:val="ListLabel 253"/>
    <w:rPr>
      <w:rFonts w:cs="Symbol"/>
    </w:rPr>
  </w:style>
  <w:style w:type="character" w:customStyle="1" w:styleId="ListLabel254">
    <w:name w:val="ListLabel 254"/>
    <w:rPr>
      <w:rFonts w:cs="Courier New"/>
    </w:rPr>
  </w:style>
  <w:style w:type="character" w:customStyle="1" w:styleId="ListLabel255">
    <w:name w:val="ListLabel 255"/>
    <w:rPr>
      <w:rFonts w:cs="Wingdings"/>
    </w:rPr>
  </w:style>
  <w:style w:type="character" w:customStyle="1" w:styleId="ListLabel256">
    <w:name w:val="ListLabel 256"/>
    <w:rPr>
      <w:rFonts w:cs="Symbol"/>
    </w:rPr>
  </w:style>
  <w:style w:type="character" w:customStyle="1" w:styleId="ListLabel257">
    <w:name w:val="ListLabel 257"/>
    <w:rPr>
      <w:rFonts w:cs="Courier New"/>
    </w:rPr>
  </w:style>
  <w:style w:type="character" w:customStyle="1" w:styleId="ListLabel258">
    <w:name w:val="ListLabel 258"/>
    <w:rPr>
      <w:rFonts w:cs="Wingdings"/>
    </w:rPr>
  </w:style>
  <w:style w:type="character" w:customStyle="1" w:styleId="ListLabel259">
    <w:name w:val="ListLabel 259"/>
  </w:style>
  <w:style w:type="character" w:customStyle="1" w:styleId="ListLabel260">
    <w:name w:val="ListLabel 260"/>
    <w:rPr>
      <w:i/>
      <w:iCs/>
      <w:u w:val="single"/>
    </w:rPr>
  </w:style>
  <w:style w:type="character" w:customStyle="1" w:styleId="ListLabel261">
    <w:name w:val="ListLabel 261"/>
    <w:rPr>
      <w:u w:val="single"/>
    </w:rPr>
  </w:style>
  <w:style w:type="character" w:customStyle="1" w:styleId="ListLabel262">
    <w:name w:val="ListLabel 262"/>
    <w:rPr>
      <w:color w:val="0000FF"/>
      <w:u w:val="single"/>
    </w:rPr>
  </w:style>
  <w:style w:type="character" w:customStyle="1" w:styleId="ListLabel263">
    <w:name w:val="ListLabel 263"/>
  </w:style>
  <w:style w:type="character" w:customStyle="1" w:styleId="ListLabel264">
    <w:name w:val="ListLabel 264"/>
    <w:rPr>
      <w:rFonts w:cs="Symbol"/>
    </w:rPr>
  </w:style>
  <w:style w:type="character" w:customStyle="1" w:styleId="ListLabel265">
    <w:name w:val="ListLabel 265"/>
    <w:rPr>
      <w:rFonts w:cs="Courier New"/>
    </w:rPr>
  </w:style>
  <w:style w:type="character" w:customStyle="1" w:styleId="ListLabel266">
    <w:name w:val="ListLabel 266"/>
    <w:rPr>
      <w:rFonts w:cs="Wingdings"/>
    </w:rPr>
  </w:style>
  <w:style w:type="character" w:customStyle="1" w:styleId="ListLabel267">
    <w:name w:val="ListLabel 267"/>
    <w:rPr>
      <w:rFonts w:cs="Symbol"/>
    </w:rPr>
  </w:style>
  <w:style w:type="character" w:customStyle="1" w:styleId="ListLabel268">
    <w:name w:val="ListLabel 268"/>
    <w:rPr>
      <w:rFonts w:cs="Courier New"/>
    </w:rPr>
  </w:style>
  <w:style w:type="character" w:customStyle="1" w:styleId="ListLabel269">
    <w:name w:val="ListLabel 269"/>
    <w:rPr>
      <w:rFonts w:cs="Wingdings"/>
    </w:rPr>
  </w:style>
  <w:style w:type="character" w:customStyle="1" w:styleId="ListLabel270">
    <w:name w:val="ListLabel 270"/>
    <w:rPr>
      <w:rFonts w:cs="Symbol"/>
    </w:rPr>
  </w:style>
  <w:style w:type="character" w:customStyle="1" w:styleId="ListLabel271">
    <w:name w:val="ListLabel 271"/>
    <w:rPr>
      <w:rFonts w:cs="Courier New"/>
    </w:rPr>
  </w:style>
  <w:style w:type="character" w:customStyle="1" w:styleId="ListLabel272">
    <w:name w:val="ListLabel 272"/>
    <w:rPr>
      <w:rFonts w:cs="Wingdings"/>
    </w:rPr>
  </w:style>
  <w:style w:type="character" w:customStyle="1" w:styleId="ListLabel273">
    <w:name w:val="ListLabel 273"/>
    <w:rPr>
      <w:rFonts w:cs="Symbol"/>
      <w:sz w:val="22"/>
    </w:rPr>
  </w:style>
  <w:style w:type="character" w:customStyle="1" w:styleId="ListLabel274">
    <w:name w:val="ListLabel 274"/>
    <w:rPr>
      <w:rFonts w:cs="Courier New"/>
    </w:rPr>
  </w:style>
  <w:style w:type="character" w:customStyle="1" w:styleId="ListLabel275">
    <w:name w:val="ListLabel 275"/>
    <w:rPr>
      <w:rFonts w:cs="Wingdings"/>
    </w:rPr>
  </w:style>
  <w:style w:type="character" w:customStyle="1" w:styleId="ListLabel276">
    <w:name w:val="ListLabel 276"/>
    <w:rPr>
      <w:rFonts w:cs="Symbol"/>
    </w:rPr>
  </w:style>
  <w:style w:type="character" w:customStyle="1" w:styleId="ListLabel277">
    <w:name w:val="ListLabel 277"/>
    <w:rPr>
      <w:rFonts w:cs="Courier New"/>
    </w:rPr>
  </w:style>
  <w:style w:type="character" w:customStyle="1" w:styleId="ListLabel278">
    <w:name w:val="ListLabel 278"/>
    <w:rPr>
      <w:rFonts w:cs="Wingdings"/>
    </w:rPr>
  </w:style>
  <w:style w:type="character" w:customStyle="1" w:styleId="ListLabel279">
    <w:name w:val="ListLabel 279"/>
    <w:rPr>
      <w:rFonts w:cs="Symbol"/>
    </w:rPr>
  </w:style>
  <w:style w:type="character" w:customStyle="1" w:styleId="ListLabel280">
    <w:name w:val="ListLabel 280"/>
    <w:rPr>
      <w:rFonts w:cs="Courier New"/>
    </w:rPr>
  </w:style>
  <w:style w:type="character" w:customStyle="1" w:styleId="ListLabel281">
    <w:name w:val="ListLabel 281"/>
    <w:rPr>
      <w:rFonts w:cs="Wingdings"/>
    </w:rPr>
  </w:style>
  <w:style w:type="character" w:customStyle="1" w:styleId="ListLabel282">
    <w:name w:val="ListLabel 282"/>
    <w:rPr>
      <w:rFonts w:cs="Wingdings"/>
      <w:u w:val="none"/>
    </w:rPr>
  </w:style>
  <w:style w:type="character" w:customStyle="1" w:styleId="ListLabel283">
    <w:name w:val="ListLabel 283"/>
    <w:rPr>
      <w:rFonts w:cs="Wingdings 2"/>
      <w:u w:val="none"/>
    </w:rPr>
  </w:style>
  <w:style w:type="character" w:customStyle="1" w:styleId="ListLabel284">
    <w:name w:val="ListLabel 284"/>
    <w:rPr>
      <w:rFonts w:cs="OpenSymbol"/>
      <w:u w:val="none"/>
    </w:rPr>
  </w:style>
  <w:style w:type="character" w:customStyle="1" w:styleId="ListLabel285">
    <w:name w:val="ListLabel 285"/>
    <w:rPr>
      <w:rFonts w:cs="Wingdings"/>
      <w:u w:val="none"/>
    </w:rPr>
  </w:style>
  <w:style w:type="character" w:customStyle="1" w:styleId="ListLabel286">
    <w:name w:val="ListLabel 286"/>
    <w:rPr>
      <w:rFonts w:cs="Wingdings 2"/>
      <w:u w:val="none"/>
    </w:rPr>
  </w:style>
  <w:style w:type="character" w:customStyle="1" w:styleId="ListLabel287">
    <w:name w:val="ListLabel 287"/>
    <w:rPr>
      <w:rFonts w:cs="OpenSymbol"/>
      <w:u w:val="none"/>
    </w:rPr>
  </w:style>
  <w:style w:type="character" w:customStyle="1" w:styleId="ListLabel288">
    <w:name w:val="ListLabel 288"/>
    <w:rPr>
      <w:rFonts w:cs="Wingdings"/>
      <w:u w:val="none"/>
    </w:rPr>
  </w:style>
  <w:style w:type="character" w:customStyle="1" w:styleId="ListLabel289">
    <w:name w:val="ListLabel 289"/>
    <w:rPr>
      <w:rFonts w:cs="Wingdings 2"/>
      <w:u w:val="none"/>
    </w:rPr>
  </w:style>
  <w:style w:type="character" w:customStyle="1" w:styleId="ListLabel290">
    <w:name w:val="ListLabel 290"/>
    <w:rPr>
      <w:rFonts w:cs="OpenSymbol"/>
      <w:u w:val="none"/>
    </w:rPr>
  </w:style>
  <w:style w:type="character" w:customStyle="1" w:styleId="ListLabel291">
    <w:name w:val="ListLabel 291"/>
    <w:rPr>
      <w:rFonts w:cs="Wingdings"/>
      <w:u w:val="none"/>
    </w:rPr>
  </w:style>
  <w:style w:type="character" w:customStyle="1" w:styleId="ListLabel292">
    <w:name w:val="ListLabel 292"/>
    <w:rPr>
      <w:rFonts w:cs="Wingdings 2"/>
      <w:u w:val="none"/>
    </w:rPr>
  </w:style>
  <w:style w:type="character" w:customStyle="1" w:styleId="ListLabel293">
    <w:name w:val="ListLabel 293"/>
    <w:rPr>
      <w:rFonts w:cs="OpenSymbol"/>
      <w:u w:val="none"/>
    </w:rPr>
  </w:style>
  <w:style w:type="character" w:customStyle="1" w:styleId="ListLabel294">
    <w:name w:val="ListLabel 294"/>
    <w:rPr>
      <w:rFonts w:cs="Wingdings"/>
      <w:u w:val="none"/>
    </w:rPr>
  </w:style>
  <w:style w:type="character" w:customStyle="1" w:styleId="ListLabel295">
    <w:name w:val="ListLabel 295"/>
    <w:rPr>
      <w:rFonts w:cs="Wingdings 2"/>
      <w:u w:val="none"/>
    </w:rPr>
  </w:style>
  <w:style w:type="character" w:customStyle="1" w:styleId="ListLabel296">
    <w:name w:val="ListLabel 296"/>
    <w:rPr>
      <w:rFonts w:cs="OpenSymbol"/>
      <w:u w:val="none"/>
    </w:rPr>
  </w:style>
  <w:style w:type="character" w:customStyle="1" w:styleId="ListLabel297">
    <w:name w:val="ListLabel 297"/>
    <w:rPr>
      <w:rFonts w:cs="Wingdings"/>
      <w:u w:val="none"/>
    </w:rPr>
  </w:style>
  <w:style w:type="character" w:customStyle="1" w:styleId="ListLabel298">
    <w:name w:val="ListLabel 298"/>
    <w:rPr>
      <w:rFonts w:cs="Wingdings 2"/>
      <w:u w:val="none"/>
    </w:rPr>
  </w:style>
  <w:style w:type="character" w:customStyle="1" w:styleId="ListLabel299">
    <w:name w:val="ListLabel 299"/>
    <w:rPr>
      <w:rFonts w:cs="OpenSymbol"/>
      <w:u w:val="none"/>
    </w:rPr>
  </w:style>
  <w:style w:type="character" w:customStyle="1" w:styleId="ListLabel300">
    <w:name w:val="ListLabel 300"/>
    <w:rPr>
      <w:rFonts w:cs="Wingdings"/>
      <w:u w:val="none"/>
    </w:rPr>
  </w:style>
  <w:style w:type="character" w:customStyle="1" w:styleId="ListLabel301">
    <w:name w:val="ListLabel 301"/>
    <w:rPr>
      <w:rFonts w:cs="Wingdings 2"/>
      <w:u w:val="none"/>
    </w:rPr>
  </w:style>
  <w:style w:type="character" w:customStyle="1" w:styleId="ListLabel302">
    <w:name w:val="ListLabel 302"/>
    <w:rPr>
      <w:rFonts w:cs="OpenSymbol"/>
      <w:u w:val="none"/>
    </w:rPr>
  </w:style>
  <w:style w:type="character" w:customStyle="1" w:styleId="ListLabel303">
    <w:name w:val="ListLabel 303"/>
    <w:rPr>
      <w:rFonts w:cs="Wingdings"/>
      <w:u w:val="none"/>
    </w:rPr>
  </w:style>
  <w:style w:type="character" w:customStyle="1" w:styleId="ListLabel304">
    <w:name w:val="ListLabel 304"/>
    <w:rPr>
      <w:rFonts w:cs="Wingdings 2"/>
      <w:u w:val="none"/>
    </w:rPr>
  </w:style>
  <w:style w:type="character" w:customStyle="1" w:styleId="ListLabel305">
    <w:name w:val="ListLabel 305"/>
    <w:rPr>
      <w:rFonts w:cs="OpenSymbol"/>
      <w:u w:val="none"/>
    </w:rPr>
  </w:style>
  <w:style w:type="character" w:customStyle="1" w:styleId="ListLabel306">
    <w:name w:val="ListLabel 306"/>
    <w:rPr>
      <w:rFonts w:cs="Wingdings"/>
      <w:u w:val="none"/>
    </w:rPr>
  </w:style>
  <w:style w:type="character" w:customStyle="1" w:styleId="ListLabel307">
    <w:name w:val="ListLabel 307"/>
    <w:rPr>
      <w:rFonts w:cs="Wingdings 2"/>
      <w:u w:val="none"/>
    </w:rPr>
  </w:style>
  <w:style w:type="character" w:customStyle="1" w:styleId="ListLabel308">
    <w:name w:val="ListLabel 308"/>
    <w:rPr>
      <w:rFonts w:cs="OpenSymbol"/>
      <w:u w:val="none"/>
    </w:rPr>
  </w:style>
  <w:style w:type="character" w:customStyle="1" w:styleId="ListLabel309">
    <w:name w:val="ListLabel 309"/>
    <w:rPr>
      <w:rFonts w:cs="Wingdings"/>
      <w:u w:val="none"/>
    </w:rPr>
  </w:style>
  <w:style w:type="character" w:customStyle="1" w:styleId="ListLabel310">
    <w:name w:val="ListLabel 310"/>
    <w:rPr>
      <w:rFonts w:cs="Wingdings 2"/>
      <w:u w:val="none"/>
    </w:rPr>
  </w:style>
  <w:style w:type="character" w:customStyle="1" w:styleId="ListLabel311">
    <w:name w:val="ListLabel 311"/>
    <w:rPr>
      <w:rFonts w:cs="OpenSymbol"/>
      <w:u w:val="none"/>
    </w:rPr>
  </w:style>
  <w:style w:type="character" w:customStyle="1" w:styleId="ListLabel312">
    <w:name w:val="ListLabel 312"/>
    <w:rPr>
      <w:rFonts w:cs="Wingdings"/>
      <w:u w:val="none"/>
    </w:rPr>
  </w:style>
  <w:style w:type="character" w:customStyle="1" w:styleId="ListLabel313">
    <w:name w:val="ListLabel 313"/>
    <w:rPr>
      <w:rFonts w:cs="Wingdings 2"/>
      <w:u w:val="none"/>
    </w:rPr>
  </w:style>
  <w:style w:type="character" w:customStyle="1" w:styleId="ListLabel314">
    <w:name w:val="ListLabel 314"/>
    <w:rPr>
      <w:rFonts w:cs="OpenSymbol"/>
      <w:u w:val="none"/>
    </w:rPr>
  </w:style>
  <w:style w:type="character" w:customStyle="1" w:styleId="ListLabel315">
    <w:name w:val="ListLabel 315"/>
    <w:rPr>
      <w:rFonts w:cs="Wingdings"/>
      <w:u w:val="none"/>
    </w:rPr>
  </w:style>
  <w:style w:type="character" w:customStyle="1" w:styleId="ListLabel316">
    <w:name w:val="ListLabel 316"/>
    <w:rPr>
      <w:rFonts w:cs="Wingdings 2"/>
      <w:u w:val="none"/>
    </w:rPr>
  </w:style>
  <w:style w:type="character" w:customStyle="1" w:styleId="ListLabel317">
    <w:name w:val="ListLabel 317"/>
    <w:rPr>
      <w:rFonts w:cs="OpenSymbol"/>
      <w:u w:val="none"/>
    </w:rPr>
  </w:style>
  <w:style w:type="character" w:customStyle="1" w:styleId="ListLabel318">
    <w:name w:val="ListLabel 318"/>
    <w:rPr>
      <w:rFonts w:cs="Wingdings"/>
      <w:u w:val="none"/>
    </w:rPr>
  </w:style>
  <w:style w:type="character" w:customStyle="1" w:styleId="ListLabel319">
    <w:name w:val="ListLabel 319"/>
    <w:rPr>
      <w:rFonts w:cs="Wingdings 2"/>
      <w:u w:val="none"/>
    </w:rPr>
  </w:style>
  <w:style w:type="character" w:customStyle="1" w:styleId="ListLabel320">
    <w:name w:val="ListLabel 320"/>
    <w:rPr>
      <w:rFonts w:cs="OpenSymbol"/>
      <w:u w:val="none"/>
    </w:rPr>
  </w:style>
  <w:style w:type="character" w:customStyle="1" w:styleId="ListLabel321">
    <w:name w:val="ListLabel 321"/>
    <w:rPr>
      <w:rFonts w:cs="Wingdings"/>
      <w:u w:val="none"/>
    </w:rPr>
  </w:style>
  <w:style w:type="character" w:customStyle="1" w:styleId="ListLabel322">
    <w:name w:val="ListLabel 322"/>
    <w:rPr>
      <w:rFonts w:cs="Wingdings 2"/>
      <w:u w:val="none"/>
    </w:rPr>
  </w:style>
  <w:style w:type="character" w:customStyle="1" w:styleId="ListLabel323">
    <w:name w:val="ListLabel 323"/>
    <w:rPr>
      <w:rFonts w:cs="OpenSymbol"/>
      <w:u w:val="none"/>
    </w:rPr>
  </w:style>
  <w:style w:type="character" w:customStyle="1" w:styleId="ListLabel324">
    <w:name w:val="ListLabel 324"/>
    <w:rPr>
      <w:rFonts w:cs="Wingdings"/>
      <w:u w:val="none"/>
    </w:rPr>
  </w:style>
  <w:style w:type="character" w:customStyle="1" w:styleId="ListLabel325">
    <w:name w:val="ListLabel 325"/>
    <w:rPr>
      <w:rFonts w:cs="Wingdings 2"/>
      <w:u w:val="none"/>
    </w:rPr>
  </w:style>
  <w:style w:type="character" w:customStyle="1" w:styleId="ListLabel326">
    <w:name w:val="ListLabel 326"/>
    <w:rPr>
      <w:rFonts w:cs="OpenSymbol"/>
      <w:u w:val="none"/>
    </w:rPr>
  </w:style>
  <w:style w:type="character" w:customStyle="1" w:styleId="ListLabel327">
    <w:name w:val="ListLabel 327"/>
    <w:rPr>
      <w:rFonts w:cs="Symbol"/>
    </w:rPr>
  </w:style>
  <w:style w:type="character" w:customStyle="1" w:styleId="ListLabel328">
    <w:name w:val="ListLabel 328"/>
    <w:rPr>
      <w:rFonts w:cs="Courier New"/>
    </w:rPr>
  </w:style>
  <w:style w:type="character" w:customStyle="1" w:styleId="ListLabel329">
    <w:name w:val="ListLabel 329"/>
    <w:rPr>
      <w:rFonts w:cs="Wingdings"/>
    </w:rPr>
  </w:style>
  <w:style w:type="character" w:customStyle="1" w:styleId="ListLabel330">
    <w:name w:val="ListLabel 330"/>
    <w:rPr>
      <w:rFonts w:cs="Symbol"/>
    </w:rPr>
  </w:style>
  <w:style w:type="character" w:customStyle="1" w:styleId="ListLabel331">
    <w:name w:val="ListLabel 331"/>
    <w:rPr>
      <w:rFonts w:cs="Courier New"/>
    </w:rPr>
  </w:style>
  <w:style w:type="character" w:customStyle="1" w:styleId="ListLabel332">
    <w:name w:val="ListLabel 332"/>
    <w:rPr>
      <w:rFonts w:cs="Wingdings"/>
    </w:rPr>
  </w:style>
  <w:style w:type="character" w:customStyle="1" w:styleId="ListLabel333">
    <w:name w:val="ListLabel 333"/>
    <w:rPr>
      <w:rFonts w:cs="Symbol"/>
    </w:rPr>
  </w:style>
  <w:style w:type="character" w:customStyle="1" w:styleId="ListLabel334">
    <w:name w:val="ListLabel 334"/>
    <w:rPr>
      <w:rFonts w:cs="Courier New"/>
    </w:rPr>
  </w:style>
  <w:style w:type="character" w:customStyle="1" w:styleId="ListLabel335">
    <w:name w:val="ListLabel 335"/>
    <w:rPr>
      <w:rFonts w:cs="Wingdings"/>
    </w:rPr>
  </w:style>
  <w:style w:type="character" w:customStyle="1" w:styleId="ListLabel336">
    <w:name w:val="ListLabel 336"/>
  </w:style>
  <w:style w:type="character" w:customStyle="1" w:styleId="ListLabel337">
    <w:name w:val="ListLabel 337"/>
    <w:rPr>
      <w:i/>
      <w:iCs/>
      <w:u w:val="single"/>
    </w:rPr>
  </w:style>
  <w:style w:type="character" w:customStyle="1" w:styleId="ListLabel338">
    <w:name w:val="ListLabel 338"/>
    <w:rPr>
      <w:u w:val="single"/>
    </w:rPr>
  </w:style>
  <w:style w:type="character" w:customStyle="1" w:styleId="ListLabel339">
    <w:name w:val="ListLabel 339"/>
    <w:rPr>
      <w:color w:val="0000FF"/>
      <w:u w:val="single"/>
    </w:rPr>
  </w:style>
  <w:style w:type="character" w:customStyle="1" w:styleId="ListLabel340">
    <w:name w:val="ListLabel 340"/>
  </w:style>
  <w:style w:type="character" w:customStyle="1" w:styleId="ListLabel341">
    <w:name w:val="ListLabel 341"/>
  </w:style>
  <w:style w:type="character" w:customStyle="1" w:styleId="ListLabel342">
    <w:name w:val="ListLabel 342"/>
  </w:style>
  <w:style w:type="character" w:customStyle="1" w:styleId="ListLabel343">
    <w:name w:val="ListLabel 343"/>
    <w:rPr>
      <w:rFonts w:cs="Symbol"/>
    </w:rPr>
  </w:style>
  <w:style w:type="character" w:customStyle="1" w:styleId="ListLabel344">
    <w:name w:val="ListLabel 344"/>
    <w:rPr>
      <w:rFonts w:cs="Courier New"/>
    </w:rPr>
  </w:style>
  <w:style w:type="character" w:customStyle="1" w:styleId="ListLabel345">
    <w:name w:val="ListLabel 345"/>
    <w:rPr>
      <w:rFonts w:cs="Wingdings"/>
    </w:rPr>
  </w:style>
  <w:style w:type="character" w:customStyle="1" w:styleId="ListLabel346">
    <w:name w:val="ListLabel 346"/>
    <w:rPr>
      <w:rFonts w:cs="Symbol"/>
    </w:rPr>
  </w:style>
  <w:style w:type="character" w:customStyle="1" w:styleId="ListLabel347">
    <w:name w:val="ListLabel 347"/>
    <w:rPr>
      <w:rFonts w:cs="Courier New"/>
    </w:rPr>
  </w:style>
  <w:style w:type="character" w:customStyle="1" w:styleId="ListLabel348">
    <w:name w:val="ListLabel 348"/>
    <w:rPr>
      <w:rFonts w:cs="Wingdings"/>
    </w:rPr>
  </w:style>
  <w:style w:type="character" w:customStyle="1" w:styleId="ListLabel349">
    <w:name w:val="ListLabel 349"/>
    <w:rPr>
      <w:rFonts w:cs="Symbol"/>
    </w:rPr>
  </w:style>
  <w:style w:type="character" w:customStyle="1" w:styleId="ListLabel350">
    <w:name w:val="ListLabel 350"/>
    <w:rPr>
      <w:rFonts w:cs="Courier New"/>
    </w:rPr>
  </w:style>
  <w:style w:type="character" w:customStyle="1" w:styleId="ListLabel351">
    <w:name w:val="ListLabel 351"/>
    <w:rPr>
      <w:rFonts w:cs="Wingdings"/>
    </w:rPr>
  </w:style>
  <w:style w:type="character" w:customStyle="1" w:styleId="ListLabel352">
    <w:name w:val="ListLabel 352"/>
    <w:rPr>
      <w:rFonts w:cs="Symbol"/>
      <w:sz w:val="22"/>
    </w:rPr>
  </w:style>
  <w:style w:type="character" w:customStyle="1" w:styleId="ListLabel353">
    <w:name w:val="ListLabel 353"/>
    <w:rPr>
      <w:rFonts w:cs="Courier New"/>
    </w:rPr>
  </w:style>
  <w:style w:type="character" w:customStyle="1" w:styleId="ListLabel354">
    <w:name w:val="ListLabel 354"/>
    <w:rPr>
      <w:rFonts w:cs="Wingdings"/>
    </w:rPr>
  </w:style>
  <w:style w:type="character" w:customStyle="1" w:styleId="ListLabel355">
    <w:name w:val="ListLabel 355"/>
    <w:rPr>
      <w:rFonts w:cs="Symbol"/>
    </w:rPr>
  </w:style>
  <w:style w:type="character" w:customStyle="1" w:styleId="ListLabel356">
    <w:name w:val="ListLabel 356"/>
    <w:rPr>
      <w:rFonts w:cs="Courier New"/>
    </w:rPr>
  </w:style>
  <w:style w:type="character" w:customStyle="1" w:styleId="ListLabel357">
    <w:name w:val="ListLabel 357"/>
    <w:rPr>
      <w:rFonts w:cs="Wingdings"/>
    </w:rPr>
  </w:style>
  <w:style w:type="character" w:customStyle="1" w:styleId="ListLabel358">
    <w:name w:val="ListLabel 358"/>
    <w:rPr>
      <w:rFonts w:cs="Symbol"/>
    </w:rPr>
  </w:style>
  <w:style w:type="character" w:customStyle="1" w:styleId="ListLabel359">
    <w:name w:val="ListLabel 359"/>
    <w:rPr>
      <w:rFonts w:cs="Courier New"/>
    </w:rPr>
  </w:style>
  <w:style w:type="character" w:customStyle="1" w:styleId="ListLabel360">
    <w:name w:val="ListLabel 360"/>
    <w:rPr>
      <w:rFonts w:cs="Wingdings"/>
    </w:rPr>
  </w:style>
  <w:style w:type="character" w:customStyle="1" w:styleId="ListLabel361">
    <w:name w:val="ListLabel 361"/>
    <w:rPr>
      <w:rFonts w:cs="Wingdings"/>
      <w:u w:val="none"/>
    </w:rPr>
  </w:style>
  <w:style w:type="character" w:customStyle="1" w:styleId="ListLabel362">
    <w:name w:val="ListLabel 362"/>
    <w:rPr>
      <w:rFonts w:cs="Wingdings 2"/>
      <w:u w:val="none"/>
    </w:rPr>
  </w:style>
  <w:style w:type="character" w:customStyle="1" w:styleId="ListLabel363">
    <w:name w:val="ListLabel 363"/>
    <w:rPr>
      <w:rFonts w:cs="OpenSymbol"/>
      <w:u w:val="none"/>
    </w:rPr>
  </w:style>
  <w:style w:type="character" w:customStyle="1" w:styleId="ListLabel364">
    <w:name w:val="ListLabel 364"/>
    <w:rPr>
      <w:rFonts w:cs="Wingdings"/>
      <w:u w:val="none"/>
    </w:rPr>
  </w:style>
  <w:style w:type="character" w:customStyle="1" w:styleId="ListLabel365">
    <w:name w:val="ListLabel 365"/>
    <w:rPr>
      <w:rFonts w:cs="Wingdings 2"/>
      <w:u w:val="none"/>
    </w:rPr>
  </w:style>
  <w:style w:type="character" w:customStyle="1" w:styleId="ListLabel366">
    <w:name w:val="ListLabel 366"/>
    <w:rPr>
      <w:rFonts w:cs="OpenSymbol"/>
      <w:u w:val="none"/>
    </w:rPr>
  </w:style>
  <w:style w:type="character" w:customStyle="1" w:styleId="ListLabel367">
    <w:name w:val="ListLabel 367"/>
    <w:rPr>
      <w:rFonts w:cs="Wingdings"/>
      <w:u w:val="none"/>
    </w:rPr>
  </w:style>
  <w:style w:type="character" w:customStyle="1" w:styleId="ListLabel368">
    <w:name w:val="ListLabel 368"/>
    <w:rPr>
      <w:rFonts w:cs="Wingdings 2"/>
      <w:u w:val="none"/>
    </w:rPr>
  </w:style>
  <w:style w:type="character" w:customStyle="1" w:styleId="ListLabel369">
    <w:name w:val="ListLabel 369"/>
    <w:rPr>
      <w:rFonts w:cs="OpenSymbol"/>
      <w:u w:val="none"/>
    </w:rPr>
  </w:style>
  <w:style w:type="character" w:customStyle="1" w:styleId="ListLabel370">
    <w:name w:val="ListLabel 370"/>
    <w:rPr>
      <w:rFonts w:cs="Wingdings"/>
      <w:u w:val="none"/>
    </w:rPr>
  </w:style>
  <w:style w:type="character" w:customStyle="1" w:styleId="ListLabel371">
    <w:name w:val="ListLabel 371"/>
    <w:rPr>
      <w:rFonts w:cs="Wingdings 2"/>
      <w:u w:val="none"/>
    </w:rPr>
  </w:style>
  <w:style w:type="character" w:customStyle="1" w:styleId="ListLabel372">
    <w:name w:val="ListLabel 372"/>
    <w:rPr>
      <w:rFonts w:cs="OpenSymbol"/>
      <w:u w:val="none"/>
    </w:rPr>
  </w:style>
  <w:style w:type="character" w:customStyle="1" w:styleId="ListLabel373">
    <w:name w:val="ListLabel 373"/>
    <w:rPr>
      <w:rFonts w:cs="Wingdings"/>
      <w:u w:val="none"/>
    </w:rPr>
  </w:style>
  <w:style w:type="character" w:customStyle="1" w:styleId="ListLabel374">
    <w:name w:val="ListLabel 374"/>
    <w:rPr>
      <w:rFonts w:cs="Wingdings 2"/>
      <w:u w:val="none"/>
    </w:rPr>
  </w:style>
  <w:style w:type="character" w:customStyle="1" w:styleId="ListLabel375">
    <w:name w:val="ListLabel 375"/>
    <w:rPr>
      <w:rFonts w:cs="OpenSymbol"/>
      <w:u w:val="none"/>
    </w:rPr>
  </w:style>
  <w:style w:type="character" w:customStyle="1" w:styleId="ListLabel376">
    <w:name w:val="ListLabel 376"/>
    <w:rPr>
      <w:rFonts w:cs="Wingdings"/>
      <w:u w:val="none"/>
    </w:rPr>
  </w:style>
  <w:style w:type="character" w:customStyle="1" w:styleId="ListLabel377">
    <w:name w:val="ListLabel 377"/>
    <w:rPr>
      <w:rFonts w:cs="Wingdings 2"/>
      <w:u w:val="none"/>
    </w:rPr>
  </w:style>
  <w:style w:type="character" w:customStyle="1" w:styleId="ListLabel378">
    <w:name w:val="ListLabel 378"/>
    <w:rPr>
      <w:rFonts w:cs="OpenSymbol"/>
      <w:u w:val="none"/>
    </w:rPr>
  </w:style>
  <w:style w:type="character" w:customStyle="1" w:styleId="ListLabel379">
    <w:name w:val="ListLabel 379"/>
    <w:rPr>
      <w:rFonts w:cs="Wingdings"/>
      <w:u w:val="none"/>
    </w:rPr>
  </w:style>
  <w:style w:type="character" w:customStyle="1" w:styleId="ListLabel380">
    <w:name w:val="ListLabel 380"/>
    <w:rPr>
      <w:rFonts w:cs="Wingdings 2"/>
      <w:u w:val="none"/>
    </w:rPr>
  </w:style>
  <w:style w:type="character" w:customStyle="1" w:styleId="ListLabel381">
    <w:name w:val="ListLabel 381"/>
    <w:rPr>
      <w:rFonts w:cs="OpenSymbol"/>
      <w:u w:val="none"/>
    </w:rPr>
  </w:style>
  <w:style w:type="character" w:customStyle="1" w:styleId="ListLabel382">
    <w:name w:val="ListLabel 382"/>
    <w:rPr>
      <w:rFonts w:cs="Wingdings"/>
      <w:u w:val="none"/>
    </w:rPr>
  </w:style>
  <w:style w:type="character" w:customStyle="1" w:styleId="ListLabel383">
    <w:name w:val="ListLabel 383"/>
    <w:rPr>
      <w:rFonts w:cs="Wingdings 2"/>
      <w:u w:val="none"/>
    </w:rPr>
  </w:style>
  <w:style w:type="character" w:customStyle="1" w:styleId="ListLabel384">
    <w:name w:val="ListLabel 384"/>
    <w:rPr>
      <w:rFonts w:cs="OpenSymbol"/>
      <w:u w:val="none"/>
    </w:rPr>
  </w:style>
  <w:style w:type="character" w:customStyle="1" w:styleId="ListLabel385">
    <w:name w:val="ListLabel 385"/>
    <w:rPr>
      <w:rFonts w:cs="Wingdings"/>
      <w:u w:val="none"/>
    </w:rPr>
  </w:style>
  <w:style w:type="character" w:customStyle="1" w:styleId="ListLabel386">
    <w:name w:val="ListLabel 386"/>
    <w:rPr>
      <w:rFonts w:cs="Wingdings 2"/>
      <w:u w:val="none"/>
    </w:rPr>
  </w:style>
  <w:style w:type="character" w:customStyle="1" w:styleId="ListLabel387">
    <w:name w:val="ListLabel 387"/>
    <w:rPr>
      <w:rFonts w:cs="OpenSymbol"/>
      <w:u w:val="none"/>
    </w:rPr>
  </w:style>
  <w:style w:type="character" w:customStyle="1" w:styleId="ListLabel388">
    <w:name w:val="ListLabel 388"/>
    <w:rPr>
      <w:rFonts w:cs="Wingdings"/>
      <w:u w:val="none"/>
    </w:rPr>
  </w:style>
  <w:style w:type="character" w:customStyle="1" w:styleId="ListLabel389">
    <w:name w:val="ListLabel 389"/>
    <w:rPr>
      <w:rFonts w:cs="Wingdings 2"/>
      <w:u w:val="none"/>
    </w:rPr>
  </w:style>
  <w:style w:type="character" w:customStyle="1" w:styleId="ListLabel390">
    <w:name w:val="ListLabel 390"/>
    <w:rPr>
      <w:rFonts w:cs="OpenSymbol"/>
      <w:u w:val="none"/>
    </w:rPr>
  </w:style>
  <w:style w:type="character" w:customStyle="1" w:styleId="ListLabel391">
    <w:name w:val="ListLabel 391"/>
    <w:rPr>
      <w:rFonts w:cs="Wingdings"/>
      <w:u w:val="none"/>
    </w:rPr>
  </w:style>
  <w:style w:type="character" w:customStyle="1" w:styleId="ListLabel392">
    <w:name w:val="ListLabel 392"/>
    <w:rPr>
      <w:rFonts w:cs="Wingdings 2"/>
      <w:u w:val="none"/>
    </w:rPr>
  </w:style>
  <w:style w:type="character" w:customStyle="1" w:styleId="ListLabel393">
    <w:name w:val="ListLabel 393"/>
    <w:rPr>
      <w:rFonts w:cs="OpenSymbol"/>
      <w:u w:val="none"/>
    </w:rPr>
  </w:style>
  <w:style w:type="character" w:customStyle="1" w:styleId="ListLabel394">
    <w:name w:val="ListLabel 394"/>
    <w:rPr>
      <w:rFonts w:cs="Wingdings"/>
      <w:u w:val="none"/>
    </w:rPr>
  </w:style>
  <w:style w:type="character" w:customStyle="1" w:styleId="ListLabel395">
    <w:name w:val="ListLabel 395"/>
    <w:rPr>
      <w:rFonts w:cs="Wingdings 2"/>
      <w:u w:val="none"/>
    </w:rPr>
  </w:style>
  <w:style w:type="character" w:customStyle="1" w:styleId="ListLabel396">
    <w:name w:val="ListLabel 396"/>
    <w:rPr>
      <w:rFonts w:cs="OpenSymbol"/>
      <w:u w:val="none"/>
    </w:rPr>
  </w:style>
  <w:style w:type="character" w:customStyle="1" w:styleId="ListLabel397">
    <w:name w:val="ListLabel 397"/>
    <w:rPr>
      <w:rFonts w:cs="Wingdings"/>
      <w:u w:val="none"/>
    </w:rPr>
  </w:style>
  <w:style w:type="character" w:customStyle="1" w:styleId="ListLabel398">
    <w:name w:val="ListLabel 398"/>
    <w:rPr>
      <w:rFonts w:cs="Wingdings 2"/>
      <w:u w:val="none"/>
    </w:rPr>
  </w:style>
  <w:style w:type="character" w:customStyle="1" w:styleId="ListLabel399">
    <w:name w:val="ListLabel 399"/>
    <w:rPr>
      <w:rFonts w:cs="OpenSymbol"/>
      <w:u w:val="none"/>
    </w:rPr>
  </w:style>
  <w:style w:type="character" w:customStyle="1" w:styleId="ListLabel400">
    <w:name w:val="ListLabel 400"/>
    <w:rPr>
      <w:rFonts w:cs="Wingdings"/>
      <w:u w:val="none"/>
    </w:rPr>
  </w:style>
  <w:style w:type="character" w:customStyle="1" w:styleId="ListLabel401">
    <w:name w:val="ListLabel 401"/>
    <w:rPr>
      <w:rFonts w:cs="Wingdings 2"/>
      <w:u w:val="none"/>
    </w:rPr>
  </w:style>
  <w:style w:type="character" w:customStyle="1" w:styleId="ListLabel402">
    <w:name w:val="ListLabel 402"/>
    <w:rPr>
      <w:rFonts w:cs="OpenSymbol"/>
      <w:u w:val="none"/>
    </w:rPr>
  </w:style>
  <w:style w:type="character" w:customStyle="1" w:styleId="ListLabel403">
    <w:name w:val="ListLabel 403"/>
    <w:rPr>
      <w:rFonts w:cs="Wingdings"/>
      <w:u w:val="none"/>
    </w:rPr>
  </w:style>
  <w:style w:type="character" w:customStyle="1" w:styleId="ListLabel404">
    <w:name w:val="ListLabel 404"/>
    <w:rPr>
      <w:rFonts w:cs="Wingdings 2"/>
      <w:u w:val="none"/>
    </w:rPr>
  </w:style>
  <w:style w:type="character" w:customStyle="1" w:styleId="ListLabel405">
    <w:name w:val="ListLabel 405"/>
    <w:rPr>
      <w:rFonts w:cs="OpenSymbol"/>
      <w:u w:val="none"/>
    </w:rPr>
  </w:style>
  <w:style w:type="character" w:customStyle="1" w:styleId="ListLabel406">
    <w:name w:val="ListLabel 406"/>
    <w:rPr>
      <w:rFonts w:cs="Symbol"/>
    </w:rPr>
  </w:style>
  <w:style w:type="character" w:customStyle="1" w:styleId="ListLabel407">
    <w:name w:val="ListLabel 407"/>
    <w:rPr>
      <w:rFonts w:cs="Courier New"/>
    </w:rPr>
  </w:style>
  <w:style w:type="character" w:customStyle="1" w:styleId="ListLabel408">
    <w:name w:val="ListLabel 408"/>
    <w:rPr>
      <w:rFonts w:cs="Wingdings"/>
    </w:rPr>
  </w:style>
  <w:style w:type="character" w:customStyle="1" w:styleId="ListLabel409">
    <w:name w:val="ListLabel 409"/>
    <w:rPr>
      <w:rFonts w:cs="Symbol"/>
    </w:rPr>
  </w:style>
  <w:style w:type="character" w:customStyle="1" w:styleId="ListLabel410">
    <w:name w:val="ListLabel 410"/>
    <w:rPr>
      <w:rFonts w:cs="Courier New"/>
    </w:rPr>
  </w:style>
  <w:style w:type="character" w:customStyle="1" w:styleId="ListLabel411">
    <w:name w:val="ListLabel 411"/>
    <w:rPr>
      <w:rFonts w:cs="Wingdings"/>
    </w:rPr>
  </w:style>
  <w:style w:type="character" w:customStyle="1" w:styleId="ListLabel412">
    <w:name w:val="ListLabel 412"/>
    <w:rPr>
      <w:rFonts w:cs="Symbol"/>
    </w:rPr>
  </w:style>
  <w:style w:type="character" w:customStyle="1" w:styleId="ListLabel413">
    <w:name w:val="ListLabel 413"/>
    <w:rPr>
      <w:rFonts w:cs="Courier New"/>
    </w:rPr>
  </w:style>
  <w:style w:type="character" w:customStyle="1" w:styleId="ListLabel414">
    <w:name w:val="ListLabel 414"/>
    <w:rPr>
      <w:rFonts w:cs="Wingdings"/>
    </w:rPr>
  </w:style>
  <w:style w:type="character" w:customStyle="1" w:styleId="ListLabel415">
    <w:name w:val="ListLabel 415"/>
    <w:rPr>
      <w:b w:val="0"/>
      <w:bCs w:val="0"/>
      <w:color w:val="000000"/>
      <w:u w:val="none"/>
    </w:rPr>
  </w:style>
  <w:style w:type="character" w:customStyle="1" w:styleId="ListLabel416">
    <w:name w:val="ListLabel 416"/>
  </w:style>
  <w:style w:type="character" w:customStyle="1" w:styleId="ListLabel417">
    <w:name w:val="ListLabel 417"/>
  </w:style>
  <w:style w:type="character" w:customStyle="1" w:styleId="ListLabel418">
    <w:name w:val="ListLabel 418"/>
    <w:rPr>
      <w:i/>
      <w:iCs/>
      <w:u w:val="single"/>
    </w:rPr>
  </w:style>
  <w:style w:type="character" w:customStyle="1" w:styleId="ListLabel419">
    <w:name w:val="ListLabel 419"/>
    <w:rPr>
      <w:u w:val="single"/>
    </w:rPr>
  </w:style>
  <w:style w:type="character" w:customStyle="1" w:styleId="ListLabel420">
    <w:name w:val="ListLabel 420"/>
    <w:rPr>
      <w:color w:val="000000"/>
      <w:u w:val="single"/>
    </w:rPr>
  </w:style>
  <w:style w:type="character" w:customStyle="1" w:styleId="ListLabel421">
    <w:name w:val="ListLabel 421"/>
  </w:style>
  <w:style w:type="character" w:customStyle="1" w:styleId="ListLabel422">
    <w:name w:val="ListLabel 422"/>
  </w:style>
  <w:style w:type="paragraph" w:customStyle="1" w:styleId="Kommentarthema1">
    <w:name w:val="Kommentarthema1"/>
    <w:basedOn w:val="Kommentartext1"/>
    <w:next w:val="Kommentartext1"/>
    <w:rPr>
      <w:b/>
      <w:bCs/>
    </w:rPr>
  </w:style>
  <w:style w:type="character" w:customStyle="1" w:styleId="KommentarthemaZchn">
    <w:name w:val="Kommentarthema Zchn"/>
    <w:basedOn w:val="KommentartextZchn"/>
    <w:rPr>
      <w:b/>
      <w:bCs/>
      <w:sz w:val="20"/>
      <w:szCs w:val="20"/>
    </w:rPr>
  </w:style>
  <w:style w:type="character" w:customStyle="1" w:styleId="berschrift4Zchn">
    <w:name w:val="Überschrift 4 Zchn"/>
    <w:basedOn w:val="Absatz-Standardschriftart1"/>
    <w:rPr>
      <w:rFonts w:ascii="Calibri Light" w:eastAsia="Times New Roman" w:hAnsi="Calibri Light" w:cs="Times New Roman"/>
      <w:i/>
      <w:iCs/>
      <w:color w:val="2E74B5"/>
    </w:rPr>
  </w:style>
  <w:style w:type="paragraph" w:customStyle="1" w:styleId="Verzeichnis11">
    <w:name w:val="Verzeichnis 11"/>
    <w:basedOn w:val="Standard1"/>
    <w:next w:val="Standard1"/>
    <w:autoRedefine/>
    <w:pPr>
      <w:spacing w:after="100"/>
    </w:pPr>
  </w:style>
  <w:style w:type="paragraph" w:customStyle="1" w:styleId="Verzeichnis21">
    <w:name w:val="Verzeichnis 21"/>
    <w:basedOn w:val="Standard1"/>
    <w:next w:val="Standard1"/>
    <w:autoRedefine/>
    <w:pPr>
      <w:spacing w:after="100"/>
      <w:ind w:left="220"/>
    </w:pPr>
  </w:style>
  <w:style w:type="paragraph" w:customStyle="1" w:styleId="Verzeichnis31">
    <w:name w:val="Verzeichnis 31"/>
    <w:basedOn w:val="Standard1"/>
    <w:next w:val="Standard1"/>
    <w:autoRedefine/>
    <w:pPr>
      <w:spacing w:after="100"/>
      <w:ind w:left="440"/>
    </w:pPr>
  </w:style>
  <w:style w:type="character" w:styleId="Hyperlink">
    <w:name w:val="Hyperlink"/>
    <w:basedOn w:val="Absatz-Standardschriftart1"/>
    <w:uiPriority w:val="99"/>
    <w:rPr>
      <w:color w:val="0563C1"/>
      <w:u w:val="single"/>
    </w:rPr>
  </w:style>
  <w:style w:type="paragraph" w:styleId="Sprechblasentext">
    <w:name w:val="Balloon Text"/>
    <w:basedOn w:val="Standard"/>
    <w:link w:val="SprechblasentextZchn"/>
    <w:uiPriority w:val="99"/>
    <w:semiHidden/>
    <w:unhideWhenUsed/>
    <w:rsid w:val="00F060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601B"/>
    <w:rPr>
      <w:rFonts w:ascii="Segoe UI" w:hAnsi="Segoe UI" w:cs="Segoe UI"/>
      <w:sz w:val="18"/>
      <w:szCs w:val="18"/>
    </w:rPr>
  </w:style>
  <w:style w:type="character" w:customStyle="1" w:styleId="berschrift1Zchn">
    <w:name w:val="Überschrift 1 Zchn"/>
    <w:basedOn w:val="Absatz-Standardschriftart"/>
    <w:link w:val="berschrift1"/>
    <w:uiPriority w:val="9"/>
    <w:rsid w:val="00F0601B"/>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F0601B"/>
    <w:rPr>
      <w:rFonts w:asciiTheme="majorHAnsi" w:eastAsiaTheme="majorEastAsia" w:hAnsiTheme="majorHAnsi" w:cstheme="majorBidi"/>
      <w:color w:val="2E74B5" w:themeColor="accent1" w:themeShade="BF"/>
      <w:sz w:val="26"/>
      <w:szCs w:val="26"/>
    </w:rPr>
  </w:style>
  <w:style w:type="paragraph" w:styleId="Verzeichnis1">
    <w:name w:val="toc 1"/>
    <w:basedOn w:val="Standard"/>
    <w:next w:val="Standard"/>
    <w:autoRedefine/>
    <w:uiPriority w:val="39"/>
    <w:unhideWhenUsed/>
    <w:rsid w:val="00633DFC"/>
    <w:pPr>
      <w:spacing w:after="100"/>
    </w:pPr>
  </w:style>
  <w:style w:type="paragraph" w:styleId="Verzeichnis2">
    <w:name w:val="toc 2"/>
    <w:basedOn w:val="Standard"/>
    <w:next w:val="Standard"/>
    <w:autoRedefine/>
    <w:uiPriority w:val="39"/>
    <w:unhideWhenUsed/>
    <w:rsid w:val="00633DFC"/>
    <w:pPr>
      <w:spacing w:after="100"/>
      <w:ind w:left="220"/>
    </w:pPr>
  </w:style>
  <w:style w:type="paragraph" w:styleId="Verzeichnis3">
    <w:name w:val="toc 3"/>
    <w:basedOn w:val="Standard"/>
    <w:next w:val="Standard"/>
    <w:autoRedefine/>
    <w:uiPriority w:val="39"/>
    <w:unhideWhenUsed/>
    <w:rsid w:val="00633DFC"/>
    <w:pPr>
      <w:spacing w:after="100"/>
      <w:ind w:left="440"/>
    </w:pPr>
  </w:style>
  <w:style w:type="character" w:customStyle="1" w:styleId="berschrift3Zchn">
    <w:name w:val="Überschrift 3 Zchn"/>
    <w:basedOn w:val="Absatz-Standardschriftart"/>
    <w:link w:val="berschrift3"/>
    <w:uiPriority w:val="9"/>
    <w:rsid w:val="00985293"/>
    <w:rPr>
      <w:rFonts w:asciiTheme="majorHAnsi" w:eastAsiaTheme="majorEastAsia" w:hAnsiTheme="majorHAnsi" w:cstheme="majorBidi"/>
      <w:color w:val="1F4D78" w:themeColor="accent1" w:themeShade="7F"/>
      <w:sz w:val="24"/>
      <w:szCs w:val="24"/>
    </w:rPr>
  </w:style>
  <w:style w:type="character" w:customStyle="1" w:styleId="berschrift4Zchn1">
    <w:name w:val="Überschrift 4 Zchn1"/>
    <w:basedOn w:val="Absatz-Standardschriftart"/>
    <w:link w:val="berschrift4"/>
    <w:uiPriority w:val="9"/>
    <w:semiHidden/>
    <w:rsid w:val="0098529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8529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8529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85293"/>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8529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85293"/>
    <w:rPr>
      <w:rFonts w:asciiTheme="majorHAnsi" w:eastAsiaTheme="majorEastAsia" w:hAnsiTheme="majorHAnsi" w:cstheme="majorBidi"/>
      <w:i/>
      <w:iCs/>
      <w:color w:val="272727" w:themeColor="text1" w:themeTint="D8"/>
      <w:sz w:val="21"/>
      <w:szCs w:val="21"/>
    </w:rPr>
  </w:style>
  <w:style w:type="paragraph" w:styleId="Beschriftung">
    <w:name w:val="caption"/>
    <w:basedOn w:val="Standard"/>
    <w:next w:val="Standard"/>
    <w:uiPriority w:val="35"/>
    <w:unhideWhenUsed/>
    <w:qFormat/>
    <w:rsid w:val="00EA2395"/>
    <w:pPr>
      <w:spacing w:after="200"/>
    </w:pPr>
    <w:rPr>
      <w:i/>
      <w:iCs/>
      <w:color w:val="44546A" w:themeColor="text2"/>
      <w:sz w:val="18"/>
      <w:szCs w:val="18"/>
    </w:rPr>
  </w:style>
  <w:style w:type="paragraph" w:customStyle="1" w:styleId="Kommentartext1">
    <w:name w:val="Kommentartext1"/>
    <w:basedOn w:val="Standard1"/>
    <w:rPr>
      <w:sz w:val="20"/>
      <w:szCs w:val="20"/>
    </w:rPr>
  </w:style>
  <w:style w:type="character" w:customStyle="1" w:styleId="KommentartextZchn">
    <w:name w:val="Kommentartext Zchn"/>
    <w:basedOn w:val="Absatz-Standardschriftart1"/>
    <w:rPr>
      <w:sz w:val="20"/>
      <w:szCs w:val="20"/>
    </w:rPr>
  </w:style>
  <w:style w:type="character" w:customStyle="1" w:styleId="Kommentarzeichen1">
    <w:name w:val="Kommentarzeichen1"/>
    <w:basedOn w:val="Absatz-Standardschriftart1"/>
    <w:rPr>
      <w:sz w:val="16"/>
      <w:szCs w:val="16"/>
    </w:rPr>
  </w:style>
  <w:style w:type="numbering" w:customStyle="1" w:styleId="NoList1">
    <w:name w:val="No List_1"/>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 w:type="numbering" w:customStyle="1" w:styleId="WWNum4">
    <w:name w:val="WWNum4"/>
    <w:basedOn w:val="KeineListe"/>
    <w:pPr>
      <w:numPr>
        <w:numId w:val="5"/>
      </w:numPr>
    </w:pPr>
  </w:style>
  <w:style w:type="numbering" w:customStyle="1" w:styleId="WWNum5">
    <w:name w:val="WWNum5"/>
    <w:basedOn w:val="KeineListe"/>
    <w:pPr>
      <w:numPr>
        <w:numId w:val="6"/>
      </w:numPr>
    </w:pPr>
  </w:style>
  <w:style w:type="numbering" w:customStyle="1" w:styleId="WWNum6">
    <w:name w:val="WWNum6"/>
    <w:basedOn w:val="KeineListe"/>
    <w:pPr>
      <w:numPr>
        <w:numId w:val="7"/>
      </w:numPr>
    </w:pPr>
  </w:style>
  <w:style w:type="numbering" w:customStyle="1" w:styleId="WWNum7">
    <w:name w:val="WWNum7"/>
    <w:basedOn w:val="KeineListe"/>
    <w:pPr>
      <w:numPr>
        <w:numId w:val="8"/>
      </w:numPr>
    </w:pPr>
  </w:style>
  <w:style w:type="numbering" w:customStyle="1" w:styleId="WWNum8">
    <w:name w:val="WWNum8"/>
    <w:basedOn w:val="KeineListe"/>
    <w:pPr>
      <w:numPr>
        <w:numId w:val="9"/>
      </w:numPr>
    </w:pPr>
  </w:style>
  <w:style w:type="numbering" w:customStyle="1" w:styleId="WWNum9">
    <w:name w:val="WWNum9"/>
    <w:basedOn w:val="KeineListe"/>
    <w:pPr>
      <w:numPr>
        <w:numId w:val="10"/>
      </w:numPr>
    </w:pPr>
  </w:style>
  <w:style w:type="numbering" w:customStyle="1" w:styleId="WWNum10">
    <w:name w:val="WWNum10"/>
    <w:basedOn w:val="KeineListe"/>
    <w:pPr>
      <w:numPr>
        <w:numId w:val="11"/>
      </w:numPr>
    </w:pPr>
  </w:style>
  <w:style w:type="numbering" w:customStyle="1" w:styleId="WWNum11">
    <w:name w:val="WWNum11"/>
    <w:basedOn w:val="KeineListe"/>
    <w:pPr>
      <w:numPr>
        <w:numId w:val="12"/>
      </w:numPr>
    </w:pPr>
  </w:style>
  <w:style w:type="paragraph" w:styleId="Fuzeile">
    <w:name w:val="footer"/>
    <w:basedOn w:val="Standard"/>
    <w:link w:val="FuzeileZchn"/>
    <w:uiPriority w:val="99"/>
    <w:unhideWhenUsed/>
    <w:pPr>
      <w:tabs>
        <w:tab w:val="center" w:pos="4703"/>
        <w:tab w:val="right" w:pos="9406"/>
      </w:tabs>
    </w:pPr>
  </w:style>
  <w:style w:type="character" w:customStyle="1" w:styleId="FuzeileZchn">
    <w:name w:val="Fußzeile Zchn"/>
    <w:basedOn w:val="Absatz-Standardschriftart"/>
    <w:link w:val="Fuzeile"/>
    <w:uiPriority w:val="99"/>
  </w:style>
  <w:style w:type="paragraph" w:styleId="Inhaltsverzeichnisberschrift">
    <w:name w:val="TOC Heading"/>
    <w:basedOn w:val="berschrift1"/>
    <w:next w:val="Standard"/>
    <w:uiPriority w:val="39"/>
    <w:unhideWhenUsed/>
    <w:qFormat/>
    <w:rsid w:val="004D27A6"/>
    <w:pPr>
      <w:widowControl/>
      <w:numPr>
        <w:numId w:val="0"/>
      </w:numPr>
      <w:autoSpaceDN/>
      <w:spacing w:line="259" w:lineRule="auto"/>
      <w:textAlignment w:val="auto"/>
      <w:outlineLvl w:val="9"/>
    </w:pPr>
    <w:rPr>
      <w:lang w:val="en-GB" w:eastAsia="en-GB"/>
    </w:rPr>
  </w:style>
  <w:style w:type="paragraph" w:styleId="Kopfzeile">
    <w:name w:val="header"/>
    <w:basedOn w:val="Standard"/>
    <w:link w:val="KopfzeileZchn"/>
    <w:uiPriority w:val="99"/>
    <w:unhideWhenUsed/>
    <w:rsid w:val="004D27A6"/>
    <w:pPr>
      <w:tabs>
        <w:tab w:val="center" w:pos="4536"/>
        <w:tab w:val="right" w:pos="9072"/>
      </w:tabs>
    </w:pPr>
  </w:style>
  <w:style w:type="character" w:customStyle="1" w:styleId="KopfzeileZchn">
    <w:name w:val="Kopfzeile Zchn"/>
    <w:basedOn w:val="Absatz-Standardschriftart"/>
    <w:link w:val="Kopfzeile"/>
    <w:uiPriority w:val="99"/>
    <w:rsid w:val="004D27A6"/>
  </w:style>
  <w:style w:type="character" w:styleId="BesuchterLink">
    <w:name w:val="FollowedHyperlink"/>
    <w:basedOn w:val="Absatz-Standardschriftart"/>
    <w:uiPriority w:val="99"/>
    <w:semiHidden/>
    <w:unhideWhenUsed/>
    <w:rsid w:val="004D27A6"/>
    <w:rPr>
      <w:color w:val="954F72" w:themeColor="followedHyperlink"/>
      <w:u w:val="single"/>
    </w:rPr>
  </w:style>
  <w:style w:type="character" w:styleId="Fett">
    <w:name w:val="Strong"/>
    <w:basedOn w:val="Absatz-Standardschriftart"/>
    <w:uiPriority w:val="22"/>
    <w:qFormat/>
    <w:rsid w:val="00860FFB"/>
    <w:rPr>
      <w:b/>
      <w:bCs/>
    </w:rPr>
  </w:style>
  <w:style w:type="table" w:styleId="Tabellenraster">
    <w:name w:val="Table Grid"/>
    <w:basedOn w:val="NormaleTabelle"/>
    <w:uiPriority w:val="39"/>
    <w:rsid w:val="00ED0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5">
    <w:name w:val="Grid Table 1 Light Accent 5"/>
    <w:basedOn w:val="NormaleTabelle"/>
    <w:uiPriority w:val="46"/>
    <w:rsid w:val="00ED079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ED079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4Akzent5">
    <w:name w:val="Grid Table 4 Accent 5"/>
    <w:basedOn w:val="NormaleTabelle"/>
    <w:uiPriority w:val="49"/>
    <w:rsid w:val="00ED079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enabsatz">
    <w:name w:val="List Paragraph"/>
    <w:basedOn w:val="Standard"/>
    <w:uiPriority w:val="34"/>
    <w:qFormat/>
    <w:rsid w:val="00173CDA"/>
    <w:pPr>
      <w:ind w:left="720"/>
      <w:contextualSpacing/>
    </w:pPr>
  </w:style>
  <w:style w:type="paragraph" w:styleId="berarbeitung">
    <w:name w:val="Revision"/>
    <w:hidden/>
    <w:uiPriority w:val="99"/>
    <w:semiHidden/>
    <w:rsid w:val="0033090C"/>
    <w:pPr>
      <w:widowControl/>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enix-ri.eu/infrastructure/services/virtual-machine-serv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enix-ri.eu/infrastructure/services/scalable-computing-serv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nix-ri.eu/infrastructure/services/interactive-computing-services" TargetMode="External"/><Relationship Id="rId5" Type="http://schemas.openxmlformats.org/officeDocument/2006/relationships/webSettings" Target="webSettings.xml"/><Relationship Id="rId15" Type="http://schemas.openxmlformats.org/officeDocument/2006/relationships/hyperlink" Target="https://fenix-ri.eu/infrastructure/services/archival-data-repositories" TargetMode="External"/><Relationship Id="rId10" Type="http://schemas.openxmlformats.org/officeDocument/2006/relationships/hyperlink" Target="https://fenix-ri.eu/infrastructure/serv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enix-ri.eu/infrastructure/services/active-data-reposi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92973-45FD-4AAB-8390-604F0BD0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3986</Words>
  <Characters>22726</Characters>
  <Application>Microsoft Office Word</Application>
  <DocSecurity>0</DocSecurity>
  <Lines>189</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Klijn</dc:creator>
  <cp:lastModifiedBy>testuser</cp:lastModifiedBy>
  <cp:revision>3</cp:revision>
  <dcterms:created xsi:type="dcterms:W3CDTF">2021-11-05T07:55:00Z</dcterms:created>
  <dcterms:modified xsi:type="dcterms:W3CDTF">2021-11-05T08:01:00Z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http://www.zotero.org/styles/ieee</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http://www.zotero.org/styles/american-political-science-association</vt:lpwstr>
  </property>
  <property fmtid="{D5CDD505-2E9C-101B-9397-08002B2CF9AE}" pid="10" name="Mendeley Recent Style Id 2_1">
    <vt:lpwstr>http://www.zotero.org/styles/apa</vt:lpwstr>
  </property>
  <property fmtid="{D5CDD505-2E9C-101B-9397-08002B2CF9AE}" pid="11" name="Mendeley Recent Style Id 3_1">
    <vt:lpwstr>http://www.zotero.org/styles/american-sociological-association</vt:lpwstr>
  </property>
  <property fmtid="{D5CDD505-2E9C-101B-9397-08002B2CF9AE}" pid="12" name="Mendeley Recent Style Id 4_1">
    <vt:lpwstr>http://www.zotero.org/styles/chicago-author-date</vt:lpwstr>
  </property>
  <property fmtid="{D5CDD505-2E9C-101B-9397-08002B2CF9AE}" pid="13" name="Mendeley Recent Style Id 5_1">
    <vt:lpwstr>http://www.zotero.org/styles/harvard1</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http://www.zotero.org/styles/modern-language-association</vt:lpwstr>
  </property>
  <property fmtid="{D5CDD505-2E9C-101B-9397-08002B2CF9AE}" pid="17" name="Mendeley Recent Style Id 9_1">
    <vt:lpwstr>http://www.zotero.org/styles/nature</vt:lpwstr>
  </property>
  <property fmtid="{D5CDD505-2E9C-101B-9397-08002B2CF9AE}" pid="18" name="Mendeley Recent Style Name 0_1">
    <vt:lpwstr>American Medical Association</vt:lpwstr>
  </property>
  <property fmtid="{D5CDD505-2E9C-101B-9397-08002B2CF9AE}" pid="19" name="Mendeley Recent Style Name 1_1">
    <vt:lpwstr>American Political Science Association</vt:lpwstr>
  </property>
  <property fmtid="{D5CDD505-2E9C-101B-9397-08002B2CF9AE}" pid="20" name="Mendeley Recent Style Name 2_1">
    <vt:lpwstr>American Psychological Association 6th edition</vt:lpwstr>
  </property>
  <property fmtid="{D5CDD505-2E9C-101B-9397-08002B2CF9AE}" pid="21" name="Mendeley Recent Style Name 3_1">
    <vt:lpwstr>American Sociological Association</vt:lpwstr>
  </property>
  <property fmtid="{D5CDD505-2E9C-101B-9397-08002B2CF9AE}" pid="22" name="Mendeley Recent Style Name 4_1">
    <vt:lpwstr>Chicago Manual of Style 16th edition (author-date)</vt:lpwstr>
  </property>
  <property fmtid="{D5CDD505-2E9C-101B-9397-08002B2CF9AE}" pid="23" name="Mendeley Recent Style Name 5_1">
    <vt:lpwstr>Harvard Reference format 1 (author-date)</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Modern Language Association 7th edition</vt:lpwstr>
  </property>
  <property fmtid="{D5CDD505-2E9C-101B-9397-08002B2CF9AE}" pid="27" name="Mendeley Recent Style Name 9_1">
    <vt:lpwstr>Nature</vt:lpwstr>
  </property>
  <property fmtid="{D5CDD505-2E9C-101B-9397-08002B2CF9AE}" pid="28" name="Mendeley Unique User Id_1">
    <vt:lpwstr>4542aace-93cc-33d5-83d9-81f283a8fb8e</vt:lpwstr>
  </property>
  <property fmtid="{D5CDD505-2E9C-101B-9397-08002B2CF9AE}" pid="29" name="ScaleCrop">
    <vt:bool>false</vt:bool>
  </property>
  <property fmtid="{D5CDD505-2E9C-101B-9397-08002B2CF9AE}" pid="30" name="ShareDoc">
    <vt:bool>false</vt:bool>
  </property>
</Properties>
</file>